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mbeddings/oleObject2.bin" ContentType="application/vnd.openxmlformats-officedocument.oleObject"/>
  <Override PartName="/word/theme/theme1.xml" ContentType="application/vnd.openxmlformats-officedocument.theme+xml"/>
  <Override PartName="/word/comments.xml" ContentType="application/vnd.openxmlformats-officedocument.wordprocessingml.comments+xml"/>
  <Override PartName="/word/embeddings/oleObject1.bin" ContentType="application/vnd.openxmlformats-officedocument.oleObject"/>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commentsIds.xml" ContentType="application/vnd.openxmlformats-officedocument.wordprocessingml.commentsIds+xml"/>
  <Override PartName="/word/commentsExtended.xml" ContentType="application/vnd.openxmlformats-officedocument.wordprocessingml.commentsExtended+xml"/>
  <Override PartName="/word/fontTable.xml" ContentType="application/vnd.openxmlformats-officedocument.wordprocessingml.fontTable+xml"/>
  <Override PartName="/word/numbering.xml" ContentType="application/vnd.openxmlformats-officedocument.wordprocessingml.numbering+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webSettings.xml" ContentType="application/vnd.openxmlformats-officedocument.wordprocessingml.webSetting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40BC" w14:textId="13EB7CFD" w:rsidR="00634D76" w:rsidRPr="006C2561" w:rsidRDefault="00634D76" w:rsidP="00634D76">
      <w:pPr>
        <w:pStyle w:val="afffff3"/>
        <w:framePr w:wrap="around"/>
        <w:rPr>
          <w:rFonts w:hAnsi="SimHei"/>
        </w:rPr>
      </w:pPr>
      <w:r w:rsidRPr="006C2561">
        <w:rPr>
          <w:rFonts w:hAnsi="SimHei"/>
        </w:rPr>
        <w:t>ICS</w:t>
      </w:r>
      <w:r w:rsidRPr="006C2561">
        <w:rPr>
          <w:rFonts w:hAnsi="SimHei" w:cs="Cambria Math"/>
        </w:rPr>
        <w:t> </w:t>
      </w:r>
      <w:r w:rsidR="00BE04EC" w:rsidRPr="006C2561">
        <w:rPr>
          <w:rFonts w:hAnsi="SimHei" w:cs="Cambria Math"/>
        </w:rPr>
        <w:t>33.060</w:t>
      </w:r>
    </w:p>
    <w:p w14:paraId="311E66F5" w14:textId="4C26BC1E" w:rsidR="00634D76" w:rsidRPr="006C2561" w:rsidRDefault="00136A25" w:rsidP="00634D76">
      <w:pPr>
        <w:pStyle w:val="afffff3"/>
        <w:framePr w:wrap="around"/>
        <w:rPr>
          <w:rFonts w:hAnsi="SimHei"/>
        </w:rPr>
      </w:pPr>
      <w:r w:rsidRPr="006C2561">
        <w:rPr>
          <w:rFonts w:hAnsi="SimHei"/>
        </w:rPr>
        <w:t xml:space="preserve">CCS </w:t>
      </w:r>
      <w:r w:rsidR="00BE04EC" w:rsidRPr="006C2561">
        <w:rPr>
          <w:rFonts w:hAnsi="SimHei"/>
        </w:rPr>
        <w:t>M</w:t>
      </w:r>
      <w:r w:rsidRPr="006C2561">
        <w:rPr>
          <w:rFonts w:hAnsi="SimHei"/>
        </w:rPr>
        <w:t xml:space="preserve"> </w:t>
      </w:r>
      <w:r w:rsidR="00BE04EC" w:rsidRPr="006C2561">
        <w:rPr>
          <w:rFonts w:hAnsi="SimHei"/>
        </w:rPr>
        <w:t>36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634D76" w:rsidRPr="003247CD" w14:paraId="6FFA8155" w14:textId="77777777" w:rsidTr="00E851B2">
        <w:tc>
          <w:tcPr>
            <w:tcW w:w="9854" w:type="dxa"/>
            <w:tcBorders>
              <w:top w:val="nil"/>
              <w:left w:val="nil"/>
              <w:bottom w:val="nil"/>
              <w:right w:val="nil"/>
            </w:tcBorders>
            <w:shd w:val="clear" w:color="auto" w:fill="auto"/>
          </w:tcPr>
          <w:p w14:paraId="766085D0" w14:textId="77777777" w:rsidR="00634D76" w:rsidRPr="003247CD" w:rsidRDefault="003D6822" w:rsidP="00634D76">
            <w:pPr>
              <w:pStyle w:val="afffff3"/>
              <w:framePr w:wrap="around"/>
            </w:pPr>
            <w:r w:rsidRPr="003247CD">
              <w:rPr>
                <w:noProof/>
              </w:rPr>
              <mc:AlternateContent>
                <mc:Choice Requires="wps">
                  <w:drawing>
                    <wp:anchor distT="0" distB="0" distL="114300" distR="114300" simplePos="0" relativeHeight="251658242" behindDoc="1" locked="0" layoutInCell="1" allowOverlap="1" wp14:anchorId="07470A9F" wp14:editId="4B6F39B9">
                      <wp:simplePos x="0" y="0"/>
                      <wp:positionH relativeFrom="column">
                        <wp:posOffset>-66675</wp:posOffset>
                      </wp:positionH>
                      <wp:positionV relativeFrom="paragraph">
                        <wp:posOffset>0</wp:posOffset>
                      </wp:positionV>
                      <wp:extent cx="866775" cy="198120"/>
                      <wp:effectExtent l="0" t="0" r="9525" b="0"/>
                      <wp:wrapNone/>
                      <wp:docPr id="7"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3B4E2" id="BAH" o:spid="_x0000_s1026" style="position:absolute;margin-left:-5.25pt;margin-top:0;width:68.25pt;height:15.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" stroked="f"/>
                  </w:pict>
                </mc:Fallback>
              </mc:AlternateContent>
            </w:r>
          </w:p>
        </w:tc>
      </w:tr>
    </w:tbl>
    <w:p w14:paraId="784094FC" w14:textId="77777777" w:rsidR="00634D76" w:rsidRPr="003247CD" w:rsidRDefault="001A42C5" w:rsidP="00CA7732">
      <w:pPr>
        <w:pStyle w:val="affa"/>
        <w:framePr w:wrap="around"/>
        <w:shd w:val="clear" w:color="FFFFFF" w:fill="FFFFFF"/>
      </w:pPr>
      <w:r w:rsidRPr="003247CD">
        <w:t>YD</w:t>
      </w:r>
    </w:p>
    <w:p w14:paraId="60A0722B" w14:textId="77777777" w:rsidR="00634D76" w:rsidRPr="003247CD" w:rsidRDefault="00634D76" w:rsidP="00634D76">
      <w:pPr>
        <w:pStyle w:val="affff7"/>
        <w:framePr w:wrap="around"/>
      </w:pPr>
      <w:r w:rsidRPr="003247CD">
        <w:rPr>
          <w:rFonts w:hint="eastAsia"/>
        </w:rPr>
        <w:t>中华人民共和国</w:t>
      </w:r>
      <w:r w:rsidR="001A42C5" w:rsidRPr="003247CD">
        <w:rPr>
          <w:rFonts w:hint="eastAsia"/>
        </w:rPr>
        <w:t>通信</w:t>
      </w:r>
      <w:r w:rsidRPr="003247CD">
        <w:rPr>
          <w:rFonts w:hint="eastAsia"/>
        </w:rPr>
        <w:t>行业标准</w:t>
      </w:r>
    </w:p>
    <w:p w14:paraId="0648C7BF" w14:textId="1D1E8B5F" w:rsidR="00634D76" w:rsidRPr="003247CD" w:rsidRDefault="001A42C5" w:rsidP="00634D76">
      <w:pPr>
        <w:pStyle w:val="2"/>
        <w:framePr w:wrap="around"/>
      </w:pPr>
      <w:r w:rsidRPr="003247CD">
        <w:rPr>
          <w:rFonts w:ascii="Times New Roman"/>
        </w:rPr>
        <w:t>YD</w:t>
      </w:r>
      <w:r w:rsidR="00634D76" w:rsidRPr="003247CD">
        <w:rPr>
          <w:rFonts w:ascii="Times New Roman"/>
        </w:rPr>
        <w:t>/T</w:t>
      </w:r>
      <w:r w:rsidR="00D20557">
        <w:rPr>
          <w:rFonts w:ascii="Times New Roman" w:hint="eastAsia"/>
        </w:rPr>
        <w:t xml:space="preserve"> </w:t>
      </w:r>
      <w:proofErr w:type="spellStart"/>
      <w:r w:rsidR="00715015" w:rsidRPr="003247CD">
        <w:rPr>
          <w:rFonts w:hint="eastAsia"/>
        </w:rPr>
        <w:t>xxxx</w:t>
      </w:r>
      <w:proofErr w:type="spellEnd"/>
      <w:r w:rsidR="00634D76" w:rsidRPr="003247CD">
        <w:t>—</w:t>
      </w:r>
      <w:proofErr w:type="spellStart"/>
      <w:r w:rsidR="00B964B6">
        <w:t>xxxx</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634D76" w:rsidRPr="003247CD" w14:paraId="3F0A11D8" w14:textId="77777777" w:rsidTr="00E851B2">
        <w:tc>
          <w:tcPr>
            <w:tcW w:w="9356" w:type="dxa"/>
            <w:tcBorders>
              <w:top w:val="nil"/>
              <w:left w:val="nil"/>
              <w:bottom w:val="nil"/>
              <w:right w:val="nil"/>
            </w:tcBorders>
            <w:shd w:val="clear" w:color="auto" w:fill="auto"/>
          </w:tcPr>
          <w:p w14:paraId="3123A1FC" w14:textId="77777777" w:rsidR="00634D76" w:rsidRPr="003247CD" w:rsidRDefault="003D6822" w:rsidP="005C1E69">
            <w:pPr>
              <w:pStyle w:val="afff4"/>
              <w:framePr w:wrap="around"/>
            </w:pPr>
            <w:bookmarkStart w:id="0" w:name="DT"/>
            <w:r w:rsidRPr="003247CD">
              <w:rPr>
                <w:noProof/>
              </w:rPr>
              <mc:AlternateContent>
                <mc:Choice Requires="wps">
                  <w:drawing>
                    <wp:anchor distT="0" distB="0" distL="114300" distR="114300" simplePos="0" relativeHeight="251658241" behindDoc="1" locked="0" layoutInCell="1" allowOverlap="1" wp14:anchorId="05063E62" wp14:editId="5B93F6B7">
                      <wp:simplePos x="0" y="0"/>
                      <wp:positionH relativeFrom="column">
                        <wp:posOffset>4734560</wp:posOffset>
                      </wp:positionH>
                      <wp:positionV relativeFrom="paragraph">
                        <wp:posOffset>34290</wp:posOffset>
                      </wp:positionV>
                      <wp:extent cx="1143000" cy="228600"/>
                      <wp:effectExtent l="0" t="0" r="0" b="0"/>
                      <wp:wrapNone/>
                      <wp:docPr id="6"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501DB" id="DT" o:spid="_x0000_s1026" style="position:absolute;margin-left:372.8pt;margin-top:2.7pt;width:90pt;height: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" stroked="f"/>
                  </w:pict>
                </mc:Fallback>
              </mc:AlternateContent>
            </w:r>
            <w:bookmarkEnd w:id="0"/>
          </w:p>
        </w:tc>
      </w:tr>
    </w:tbl>
    <w:p w14:paraId="005B6862" w14:textId="77777777" w:rsidR="00634D76" w:rsidRPr="003247CD" w:rsidRDefault="00634D76" w:rsidP="00634D76">
      <w:pPr>
        <w:pStyle w:val="2"/>
        <w:framePr w:wrap="around"/>
      </w:pPr>
    </w:p>
    <w:p w14:paraId="4DC03411" w14:textId="77777777" w:rsidR="00634D76" w:rsidRPr="003247CD" w:rsidRDefault="00634D76" w:rsidP="00634D76">
      <w:pPr>
        <w:pStyle w:val="2"/>
        <w:framePr w:wrap="around"/>
      </w:pPr>
    </w:p>
    <w:p w14:paraId="03547629" w14:textId="62B8D669" w:rsidR="00FA70DE" w:rsidRPr="003247CD" w:rsidRDefault="00FA70DE" w:rsidP="007240AF">
      <w:pPr>
        <w:pStyle w:val="afff5"/>
        <w:framePr w:wrap="around" w:x="1306"/>
      </w:pPr>
      <w:r>
        <w:rPr>
          <w:rFonts w:hint="eastAsia"/>
        </w:rPr>
        <w:t>5G移动</w:t>
      </w:r>
      <w:r>
        <w:t>通信网</w:t>
      </w:r>
      <w:r w:rsidR="00366930">
        <w:rPr>
          <w:rFonts w:hint="eastAsia"/>
        </w:rPr>
        <w:t xml:space="preserve"> 核心网网络切片增强技术要求</w:t>
      </w:r>
      <w:r w:rsidR="0095063D">
        <w:rPr>
          <w:rFonts w:hint="eastAsia"/>
        </w:rPr>
        <w:t>（第</w:t>
      </w:r>
      <w:r w:rsidR="002E246B">
        <w:rPr>
          <w:rFonts w:hint="eastAsia"/>
        </w:rPr>
        <w:t>二</w:t>
      </w:r>
      <w:r w:rsidR="0095063D">
        <w:rPr>
          <w:rFonts w:hint="eastAsia"/>
        </w:rPr>
        <w:t>阶段）</w:t>
      </w:r>
    </w:p>
    <w:p w14:paraId="2D8A2C71" w14:textId="105D853D" w:rsidR="00FA70DE" w:rsidRPr="000B49FD" w:rsidRDefault="00366930" w:rsidP="007240AF">
      <w:pPr>
        <w:pStyle w:val="afff6"/>
        <w:framePr w:wrap="around" w:x="1306"/>
      </w:pPr>
      <w:r w:rsidRPr="000C05DD">
        <w:t>5</w:t>
      </w:r>
      <w:r w:rsidRPr="000C05DD">
        <w:rPr>
          <w:rFonts w:hint="eastAsia"/>
        </w:rPr>
        <w:t>G</w:t>
      </w:r>
      <w:r w:rsidRPr="000C05DD">
        <w:t xml:space="preserve"> </w:t>
      </w:r>
      <w:r w:rsidRPr="000C05DD">
        <w:rPr>
          <w:rFonts w:hint="eastAsia"/>
        </w:rPr>
        <w:t>m</w:t>
      </w:r>
      <w:r w:rsidRPr="000C05DD">
        <w:t xml:space="preserve">obile </w:t>
      </w:r>
      <w:r w:rsidRPr="000C05DD">
        <w:rPr>
          <w:rFonts w:hint="eastAsia"/>
        </w:rPr>
        <w:t>t</w:t>
      </w:r>
      <w:r w:rsidRPr="000C05DD">
        <w:t>ele</w:t>
      </w:r>
      <w:r>
        <w:rPr>
          <w:rFonts w:hint="eastAsia"/>
        </w:rPr>
        <w:t>c</w:t>
      </w:r>
      <w:r w:rsidRPr="000C05DD">
        <w:t xml:space="preserve">ommunication </w:t>
      </w:r>
      <w:r w:rsidRPr="000C05DD">
        <w:rPr>
          <w:rFonts w:hint="eastAsia"/>
        </w:rPr>
        <w:t>n</w:t>
      </w:r>
      <w:r w:rsidRPr="000C05DD">
        <w:t>etwork</w:t>
      </w:r>
      <w:r w:rsidR="004D05A3">
        <w:rPr>
          <w:rFonts w:ascii="SimHei" w:hAnsi="SimHei"/>
        </w:rPr>
        <w:t>—</w:t>
      </w:r>
      <w:r w:rsidRPr="000C05DD">
        <w:t xml:space="preserve"> </w:t>
      </w:r>
      <w:r w:rsidR="00D20557">
        <w:rPr>
          <w:rFonts w:hint="eastAsia"/>
        </w:rPr>
        <w:t>E</w:t>
      </w:r>
      <w:r>
        <w:rPr>
          <w:rFonts w:hint="eastAsia"/>
        </w:rPr>
        <w:t>nhanced</w:t>
      </w:r>
      <w:r>
        <w:t xml:space="preserve"> </w:t>
      </w:r>
      <w:r w:rsidRPr="000C05DD">
        <w:t xml:space="preserve">technical requirements </w:t>
      </w:r>
      <w:r>
        <w:rPr>
          <w:rFonts w:hint="eastAsia"/>
        </w:rPr>
        <w:t>for</w:t>
      </w:r>
      <w:r>
        <w:t xml:space="preserve"> </w:t>
      </w:r>
      <w:r>
        <w:rPr>
          <w:rFonts w:hint="eastAsia"/>
        </w:rPr>
        <w:t>network</w:t>
      </w:r>
      <w:r>
        <w:t xml:space="preserve"> </w:t>
      </w:r>
      <w:r>
        <w:rPr>
          <w:rFonts w:hint="eastAsia"/>
        </w:rPr>
        <w:t>slice</w:t>
      </w:r>
      <w:r>
        <w:t xml:space="preserve"> </w:t>
      </w:r>
      <w:r w:rsidRPr="000C05DD">
        <w:t>of core network</w:t>
      </w:r>
      <w:r w:rsidR="00290591">
        <w:t xml:space="preserve"> (Phase </w:t>
      </w:r>
      <w:r w:rsidR="002E246B">
        <w:rPr>
          <w:rFonts w:hint="eastAsia"/>
        </w:rPr>
        <w:t>2</w:t>
      </w:r>
      <w:r w:rsidR="00290591">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634D76" w:rsidRPr="003247CD" w14:paraId="0840E551" w14:textId="77777777" w:rsidTr="00E851B2">
        <w:tc>
          <w:tcPr>
            <w:tcW w:w="9855" w:type="dxa"/>
            <w:tcBorders>
              <w:top w:val="nil"/>
              <w:left w:val="nil"/>
              <w:bottom w:val="nil"/>
              <w:right w:val="nil"/>
            </w:tcBorders>
            <w:shd w:val="clear" w:color="auto" w:fill="auto"/>
          </w:tcPr>
          <w:p w14:paraId="7BFF327D" w14:textId="593366EB" w:rsidR="00634D76" w:rsidRPr="000B49FD" w:rsidRDefault="00634D76" w:rsidP="00D007DA">
            <w:pPr>
              <w:pStyle w:val="afff8"/>
              <w:framePr w:wrap="around" w:x="1306"/>
            </w:pPr>
          </w:p>
        </w:tc>
      </w:tr>
      <w:tr w:rsidR="00634D76" w:rsidRPr="003247CD" w14:paraId="6259F673" w14:textId="77777777" w:rsidTr="00E851B2">
        <w:tc>
          <w:tcPr>
            <w:tcW w:w="9855" w:type="dxa"/>
            <w:tcBorders>
              <w:top w:val="nil"/>
              <w:left w:val="nil"/>
              <w:bottom w:val="nil"/>
              <w:right w:val="nil"/>
            </w:tcBorders>
            <w:shd w:val="clear" w:color="auto" w:fill="auto"/>
          </w:tcPr>
          <w:p w14:paraId="3CAA0A4D" w14:textId="3924A00C" w:rsidR="00634D76" w:rsidRPr="003247CD" w:rsidRDefault="00660A29" w:rsidP="00EC2EAA">
            <w:pPr>
              <w:pStyle w:val="afff9"/>
              <w:framePr w:wrap="around" w:x="1306"/>
            </w:pPr>
            <w:r>
              <w:rPr>
                <w:rFonts w:hint="eastAsia"/>
              </w:rPr>
              <w:t>（</w:t>
            </w:r>
            <w:r w:rsidR="00B66919">
              <w:rPr>
                <w:rFonts w:hint="eastAsia"/>
              </w:rPr>
              <w:t>征求意见</w:t>
            </w:r>
            <w:r>
              <w:rPr>
                <w:rFonts w:hint="eastAsia"/>
              </w:rPr>
              <w:t>稿）</w:t>
            </w:r>
          </w:p>
        </w:tc>
      </w:tr>
    </w:tbl>
    <w:bookmarkStart w:id="1" w:name="FY"/>
    <w:p w14:paraId="305088BF" w14:textId="77777777" w:rsidR="00634D76" w:rsidRPr="003247CD" w:rsidRDefault="00B03D7F" w:rsidP="007240AF">
      <w:pPr>
        <w:pStyle w:val="afffffa"/>
        <w:framePr w:wrap="around" w:hAnchor="page" w:x="1411" w:y="14116"/>
      </w:pPr>
      <w:r w:rsidRPr="003247CD">
        <w:rPr>
          <w:rFonts w:ascii="SimHei"/>
        </w:rPr>
        <w:fldChar w:fldCharType="begin">
          <w:ffData>
            <w:name w:val="FY"/>
            <w:enabled/>
            <w:calcOnExit w:val="0"/>
            <w:entryMacro w:val="ShowHelp8"/>
            <w:textInput>
              <w:default w:val="XXXX"/>
              <w:maxLength w:val="4"/>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rPr>
        <w:t>XXXX</w:t>
      </w:r>
      <w:r w:rsidRPr="003247CD">
        <w:rPr>
          <w:rFonts w:ascii="SimHei"/>
        </w:rPr>
        <w:fldChar w:fldCharType="end"/>
      </w:r>
      <w:bookmarkEnd w:id="1"/>
      <w:r w:rsidR="00634D76" w:rsidRPr="003247CD">
        <w:t xml:space="preserve"> </w:t>
      </w:r>
      <w:r w:rsidR="00634D76" w:rsidRPr="003247CD">
        <w:rPr>
          <w:rFonts w:ascii="SimHei"/>
        </w:rPr>
        <w:t>-</w:t>
      </w:r>
      <w:r w:rsidR="00634D76" w:rsidRPr="003247CD">
        <w:t xml:space="preserve"> </w:t>
      </w:r>
      <w:r w:rsidRPr="003247CD">
        <w:rPr>
          <w:rFonts w:ascii="SimHei"/>
        </w:rPr>
        <w:fldChar w:fldCharType="begin">
          <w:ffData>
            <w:name w:val="FM"/>
            <w:enabled/>
            <w:calcOnExit w:val="0"/>
            <w:entryMacro w:val="ShowHelp8"/>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r w:rsidR="00634D76" w:rsidRPr="003247CD">
        <w:t xml:space="preserve"> </w:t>
      </w:r>
      <w:r w:rsidR="00634D76" w:rsidRPr="003247CD">
        <w:rPr>
          <w:rFonts w:ascii="SimHei"/>
        </w:rPr>
        <w:t>-</w:t>
      </w:r>
      <w:r w:rsidR="00634D76" w:rsidRPr="003247CD">
        <w:t xml:space="preserve"> </w:t>
      </w:r>
      <w:bookmarkStart w:id="2" w:name="FD"/>
      <w:r w:rsidRPr="003247CD">
        <w:rPr>
          <w:rFonts w:ascii="SimHei"/>
        </w:rPr>
        <w:fldChar w:fldCharType="begin">
          <w:ffData>
            <w:name w:val="FD"/>
            <w:enabled/>
            <w:calcOnExit w:val="0"/>
            <w:entryMacro w:val="ShowHelp8"/>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2"/>
      <w:r w:rsidR="00634D76" w:rsidRPr="003247CD">
        <w:rPr>
          <w:rFonts w:hint="eastAsia"/>
        </w:rPr>
        <w:t>发布</w:t>
      </w:r>
      <w:r w:rsidR="003D6822" w:rsidRPr="003247CD">
        <w:rPr>
          <w:noProof/>
        </w:rPr>
        <mc:AlternateContent>
          <mc:Choice Requires="wps">
            <w:drawing>
              <wp:anchor distT="4294967293" distB="4294967293" distL="114300" distR="114300" simplePos="0" relativeHeight="251658240" behindDoc="0" locked="1" layoutInCell="1" allowOverlap="1" wp14:anchorId="3CC0FD7E" wp14:editId="52C9A74F">
                <wp:simplePos x="0" y="0"/>
                <wp:positionH relativeFrom="column">
                  <wp:posOffset>914400</wp:posOffset>
                </wp:positionH>
                <wp:positionV relativeFrom="page">
                  <wp:posOffset>9264649</wp:posOffset>
                </wp:positionV>
                <wp:extent cx="6120130" cy="0"/>
                <wp:effectExtent l="0" t="0" r="3302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4C768"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1in,729.5pt" to="553.9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">
                <w10:wrap anchory="page"/>
                <w10:anchorlock/>
              </v:line>
            </w:pict>
          </mc:Fallback>
        </mc:AlternateContent>
      </w:r>
    </w:p>
    <w:bookmarkStart w:id="3" w:name="SY"/>
    <w:p w14:paraId="1C9AE19A" w14:textId="77777777" w:rsidR="00634D76" w:rsidRPr="003247CD" w:rsidRDefault="00B03D7F" w:rsidP="007240AF">
      <w:pPr>
        <w:pStyle w:val="afffffb"/>
        <w:framePr w:wrap="around" w:hAnchor="page" w:x="7081" w:y="14086"/>
      </w:pPr>
      <w:r w:rsidRPr="003247CD">
        <w:rPr>
          <w:rFonts w:ascii="SimHei"/>
        </w:rPr>
        <w:fldChar w:fldCharType="begin">
          <w:ffData>
            <w:name w:val="SY"/>
            <w:enabled/>
            <w:calcOnExit w:val="0"/>
            <w:entryMacro w:val="ShowHelp9"/>
            <w:textInput>
              <w:default w:val="XXXX"/>
              <w:maxLength w:val="4"/>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XXXX</w:t>
      </w:r>
      <w:r w:rsidRPr="003247CD">
        <w:rPr>
          <w:rFonts w:ascii="SimHei"/>
        </w:rPr>
        <w:fldChar w:fldCharType="end"/>
      </w:r>
      <w:bookmarkEnd w:id="3"/>
      <w:r w:rsidR="00634D76" w:rsidRPr="003247CD">
        <w:t xml:space="preserve"> </w:t>
      </w:r>
      <w:r w:rsidR="00634D76" w:rsidRPr="003247CD">
        <w:rPr>
          <w:rFonts w:ascii="SimHei"/>
        </w:rPr>
        <w:t>-</w:t>
      </w:r>
      <w:r w:rsidR="00634D76" w:rsidRPr="003247CD">
        <w:t xml:space="preserve"> </w:t>
      </w:r>
      <w:bookmarkStart w:id="4" w:name="SM"/>
      <w:r w:rsidRPr="003247CD">
        <w:rPr>
          <w:rFonts w:ascii="SimHei"/>
        </w:rPr>
        <w:fldChar w:fldCharType="begin">
          <w:ffData>
            <w:name w:val="SM"/>
            <w:enabled/>
            <w:calcOnExit w:val="0"/>
            <w:entryMacro w:val="ShowHelp9"/>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4"/>
      <w:r w:rsidR="00634D76" w:rsidRPr="003247CD">
        <w:t xml:space="preserve"> </w:t>
      </w:r>
      <w:r w:rsidR="00634D76" w:rsidRPr="003247CD">
        <w:rPr>
          <w:rFonts w:ascii="SimHei"/>
        </w:rPr>
        <w:t>-</w:t>
      </w:r>
      <w:r w:rsidR="00634D76" w:rsidRPr="003247CD">
        <w:t xml:space="preserve"> </w:t>
      </w:r>
      <w:bookmarkStart w:id="5" w:name="SD"/>
      <w:r w:rsidRPr="003247CD">
        <w:rPr>
          <w:rFonts w:ascii="SimHei"/>
        </w:rPr>
        <w:fldChar w:fldCharType="begin">
          <w:ffData>
            <w:name w:val="SD"/>
            <w:enabled/>
            <w:calcOnExit w:val="0"/>
            <w:entryMacro w:val="ShowHelp9"/>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5"/>
      <w:r w:rsidR="00634D76" w:rsidRPr="003247CD">
        <w:rPr>
          <w:rFonts w:hint="eastAsia"/>
        </w:rPr>
        <w:t>实施</w:t>
      </w:r>
    </w:p>
    <w:p w14:paraId="7CCD9F18" w14:textId="77777777" w:rsidR="00634D76" w:rsidRPr="003247CD" w:rsidRDefault="001A42C5" w:rsidP="00634D76">
      <w:pPr>
        <w:pStyle w:val="affff8"/>
        <w:framePr w:wrap="around"/>
      </w:pPr>
      <w:r w:rsidRPr="003247CD">
        <w:rPr>
          <w:rFonts w:hint="eastAsia"/>
        </w:rPr>
        <w:t>中华人民共和国工业和信息化部</w:t>
      </w:r>
      <w:r w:rsidR="00634D76" w:rsidRPr="003247CD">
        <w:rPr>
          <w:rFonts w:ascii="Cambria Math" w:hAnsi="Cambria Math" w:cs="Cambria Math"/>
        </w:rPr>
        <w:t> </w:t>
      </w:r>
      <w:r w:rsidR="00634D76" w:rsidRPr="003247CD">
        <w:rPr>
          <w:rFonts w:ascii="Cambria Math" w:hAnsi="Cambria Math" w:cs="Cambria Math"/>
        </w:rPr>
        <w:t> </w:t>
      </w:r>
      <w:r w:rsidR="00634D76" w:rsidRPr="003247CD">
        <w:rPr>
          <w:rFonts w:ascii="Cambria Math" w:hAnsi="Cambria Math" w:cs="Cambria Math"/>
        </w:rPr>
        <w:t> </w:t>
      </w:r>
      <w:r w:rsidR="00634D76" w:rsidRPr="003247CD">
        <w:rPr>
          <w:rStyle w:val="afff1"/>
          <w:rFonts w:hint="eastAsia"/>
        </w:rPr>
        <w:t>发布</w:t>
      </w:r>
    </w:p>
    <w:p w14:paraId="775D46DD" w14:textId="77777777" w:rsidR="00634D76" w:rsidRPr="003247CD" w:rsidRDefault="003D6822" w:rsidP="00634D76">
      <w:pPr>
        <w:pStyle w:val="aff"/>
        <w:sectPr w:rsidR="00634D76" w:rsidRPr="003247CD" w:rsidSect="00634D76">
          <w:headerReference w:type="even" r:id="rId9"/>
          <w:headerReference w:type="default" r:id="rId10"/>
          <w:footerReference w:type="even" r:id="rId11"/>
          <w:headerReference w:type="first" r:id="rId12"/>
          <w:pgSz w:w="11906" w:h="16838" w:code="9"/>
          <w:pgMar w:top="567" w:right="850" w:bottom="1134" w:left="1418" w:header="0" w:footer="0" w:gutter="0"/>
          <w:pgNumType w:start="1"/>
          <w:cols w:space="425"/>
          <w:docGrid w:type="lines" w:linePitch="312"/>
        </w:sectPr>
      </w:pPr>
      <w:r w:rsidRPr="003247CD">
        <mc:AlternateContent>
          <mc:Choice Requires="wps">
            <w:drawing>
              <wp:anchor distT="4294967293" distB="4294967293" distL="114300" distR="114300" simplePos="0" relativeHeight="251658243" behindDoc="0" locked="0" layoutInCell="1" allowOverlap="1" wp14:anchorId="1D24680E" wp14:editId="18B89936">
                <wp:simplePos x="0" y="0"/>
                <wp:positionH relativeFrom="column">
                  <wp:posOffset>-635</wp:posOffset>
                </wp:positionH>
                <wp:positionV relativeFrom="paragraph">
                  <wp:posOffset>2339974</wp:posOffset>
                </wp:positionV>
                <wp:extent cx="6120130" cy="0"/>
                <wp:effectExtent l="0" t="0" r="330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A4ACF" id="Line 3" o:spid="_x0000_s1026" style="position:absolute;z-index:25165824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"/>
            </w:pict>
          </mc:Fallback>
        </mc:AlternateContent>
      </w:r>
    </w:p>
    <w:p w14:paraId="507482E5" w14:textId="77777777" w:rsidR="00102BF5" w:rsidRPr="003247CD" w:rsidRDefault="00102BF5" w:rsidP="00102BF5">
      <w:pPr>
        <w:pStyle w:val="aff2"/>
      </w:pPr>
      <w:bookmarkStart w:id="6" w:name="_Toc313432475"/>
      <w:bookmarkStart w:id="7" w:name="_Toc492047618"/>
      <w:bookmarkStart w:id="8" w:name="_Toc499214097"/>
      <w:bookmarkStart w:id="9" w:name="_Toc513194648"/>
      <w:bookmarkStart w:id="10" w:name="_Toc57121231"/>
      <w:bookmarkStart w:id="11" w:name="_Toc59525432"/>
      <w:bookmarkStart w:id="12" w:name="_Toc67389676"/>
      <w:bookmarkStart w:id="13" w:name="_Toc68876700"/>
      <w:bookmarkStart w:id="14" w:name="_Toc100217604"/>
      <w:bookmarkStart w:id="15" w:name="_Toc123738651"/>
      <w:bookmarkStart w:id="16" w:name="_Toc295303409"/>
      <w:r w:rsidRPr="003247CD">
        <w:rPr>
          <w:rFonts w:hint="eastAsia"/>
        </w:rPr>
        <w:lastRenderedPageBreak/>
        <w:t>目</w:t>
      </w:r>
      <w:bookmarkStart w:id="17" w:name="BKML"/>
      <w:r w:rsidRPr="003247CD">
        <w:rPr>
          <w:rFonts w:ascii="Cambria Math" w:hAnsi="Cambria Math" w:cs="Cambria Math"/>
        </w:rPr>
        <w:t> </w:t>
      </w:r>
      <w:r w:rsidRPr="003247CD">
        <w:rPr>
          <w:rFonts w:ascii="Cambria Math" w:hAnsi="Cambria Math" w:cs="Cambria Math"/>
        </w:rPr>
        <w:t> </w:t>
      </w:r>
      <w:r w:rsidRPr="003247CD">
        <w:rPr>
          <w:rFonts w:hint="eastAsia"/>
        </w:rPr>
        <w:t>次</w:t>
      </w:r>
      <w:bookmarkEnd w:id="6"/>
      <w:bookmarkEnd w:id="7"/>
      <w:bookmarkEnd w:id="8"/>
      <w:bookmarkEnd w:id="9"/>
      <w:bookmarkEnd w:id="10"/>
      <w:bookmarkEnd w:id="11"/>
      <w:bookmarkEnd w:id="12"/>
      <w:bookmarkEnd w:id="13"/>
      <w:bookmarkEnd w:id="14"/>
      <w:bookmarkEnd w:id="15"/>
      <w:bookmarkEnd w:id="17"/>
    </w:p>
    <w:p w14:paraId="0924996D" w14:textId="37417281" w:rsidR="00670425" w:rsidRDefault="00764A71">
      <w:pPr>
        <w:pStyle w:val="TOC1"/>
        <w:spacing w:before="78" w:after="78"/>
        <w:rPr>
          <w:rFonts w:asciiTheme="minorHAnsi" w:eastAsiaTheme="minorEastAsia" w:hAnsiTheme="minorHAnsi" w:cstheme="minorBidi"/>
          <w:noProof/>
          <w:szCs w:val="22"/>
        </w:rPr>
      </w:pPr>
      <w:r w:rsidRPr="003247CD">
        <w:fldChar w:fldCharType="begin"/>
      </w:r>
      <w:r w:rsidRPr="003247CD">
        <w:instrText xml:space="preserve"> TOC \o "1-1" \t "标题 2,2,标题 3,3,一级条标题,3,章标题,1,二级条标题,4,附录章标题,2,附录一级条标题,3,附录一级无,3,一级无,3" </w:instrText>
      </w:r>
      <w:r w:rsidRPr="003247CD">
        <w:fldChar w:fldCharType="separate"/>
      </w:r>
      <w:r w:rsidR="00670425">
        <w:rPr>
          <w:noProof/>
        </w:rPr>
        <w:t>目次</w:t>
      </w:r>
      <w:r w:rsidR="00670425">
        <w:rPr>
          <w:noProof/>
        </w:rPr>
        <w:tab/>
      </w:r>
      <w:r w:rsidR="00670425">
        <w:rPr>
          <w:noProof/>
        </w:rPr>
        <w:fldChar w:fldCharType="begin"/>
      </w:r>
      <w:r w:rsidR="00670425">
        <w:rPr>
          <w:noProof/>
        </w:rPr>
        <w:instrText xml:space="preserve"> PAGEREF _Toc123738651 \h </w:instrText>
      </w:r>
      <w:r w:rsidR="00670425">
        <w:rPr>
          <w:noProof/>
        </w:rPr>
      </w:r>
      <w:r w:rsidR="00670425">
        <w:rPr>
          <w:noProof/>
        </w:rPr>
        <w:fldChar w:fldCharType="separate"/>
      </w:r>
      <w:r w:rsidR="00670425">
        <w:rPr>
          <w:noProof/>
        </w:rPr>
        <w:t>I</w:t>
      </w:r>
      <w:r w:rsidR="00670425">
        <w:rPr>
          <w:noProof/>
        </w:rPr>
        <w:fldChar w:fldCharType="end"/>
      </w:r>
    </w:p>
    <w:p w14:paraId="5C1E936F" w14:textId="3748CE17" w:rsidR="00670425" w:rsidRDefault="00670425">
      <w:pPr>
        <w:pStyle w:val="TOC1"/>
        <w:spacing w:before="78" w:after="78"/>
        <w:rPr>
          <w:rFonts w:asciiTheme="minorHAnsi" w:eastAsiaTheme="minorEastAsia" w:hAnsiTheme="minorHAnsi" w:cstheme="minorBidi"/>
          <w:noProof/>
          <w:szCs w:val="22"/>
        </w:rPr>
      </w:pPr>
      <w:r>
        <w:rPr>
          <w:noProof/>
        </w:rPr>
        <w:t>前言</w:t>
      </w:r>
      <w:r>
        <w:rPr>
          <w:noProof/>
        </w:rPr>
        <w:tab/>
      </w:r>
      <w:r>
        <w:rPr>
          <w:noProof/>
        </w:rPr>
        <w:fldChar w:fldCharType="begin"/>
      </w:r>
      <w:r>
        <w:rPr>
          <w:noProof/>
        </w:rPr>
        <w:instrText xml:space="preserve"> PAGEREF _Toc123738652 \h </w:instrText>
      </w:r>
      <w:r>
        <w:rPr>
          <w:noProof/>
        </w:rPr>
      </w:r>
      <w:r>
        <w:rPr>
          <w:noProof/>
        </w:rPr>
        <w:fldChar w:fldCharType="separate"/>
      </w:r>
      <w:r>
        <w:rPr>
          <w:noProof/>
        </w:rPr>
        <w:t xml:space="preserve"> </w:t>
      </w:r>
      <w:r>
        <w:rPr>
          <w:noProof/>
        </w:rPr>
        <w:fldChar w:fldCharType="end"/>
      </w:r>
    </w:p>
    <w:p w14:paraId="1C0AE2F1" w14:textId="4CA12675" w:rsidR="00670425" w:rsidRDefault="00670425">
      <w:pPr>
        <w:pStyle w:val="TOC1"/>
        <w:spacing w:before="78" w:after="78"/>
        <w:rPr>
          <w:rFonts w:asciiTheme="minorHAnsi" w:eastAsiaTheme="minorEastAsia" w:hAnsiTheme="minorHAnsi" w:cstheme="minorBidi"/>
          <w:noProof/>
          <w:szCs w:val="22"/>
        </w:rPr>
      </w:pPr>
      <w:r>
        <w:rPr>
          <w:noProof/>
        </w:rPr>
        <w:t>5G移动通信网 核心网网络切片增强技术要求（第二阶段）</w:t>
      </w:r>
      <w:r>
        <w:rPr>
          <w:noProof/>
        </w:rPr>
        <w:tab/>
      </w:r>
      <w:r>
        <w:rPr>
          <w:noProof/>
        </w:rPr>
        <w:fldChar w:fldCharType="begin"/>
      </w:r>
      <w:r>
        <w:rPr>
          <w:noProof/>
        </w:rPr>
        <w:instrText xml:space="preserve"> PAGEREF _Toc123738653 \h </w:instrText>
      </w:r>
      <w:r>
        <w:rPr>
          <w:noProof/>
        </w:rPr>
      </w:r>
      <w:r>
        <w:rPr>
          <w:noProof/>
        </w:rPr>
        <w:fldChar w:fldCharType="separate"/>
      </w:r>
      <w:r>
        <w:rPr>
          <w:noProof/>
        </w:rPr>
        <w:t>1</w:t>
      </w:r>
      <w:r>
        <w:rPr>
          <w:noProof/>
        </w:rPr>
        <w:fldChar w:fldCharType="end"/>
      </w:r>
    </w:p>
    <w:p w14:paraId="68B0F451" w14:textId="6B37D385" w:rsidR="00670425" w:rsidRDefault="00670425">
      <w:pPr>
        <w:pStyle w:val="TOC1"/>
        <w:spacing w:before="78" w:after="78"/>
        <w:rPr>
          <w:rFonts w:asciiTheme="minorHAnsi" w:eastAsiaTheme="minorEastAsia" w:hAnsiTheme="minorHAnsi" w:cstheme="minorBidi"/>
          <w:noProof/>
          <w:szCs w:val="22"/>
        </w:rPr>
      </w:pPr>
      <w:r>
        <w:rPr>
          <w:noProof/>
        </w:rPr>
        <w:t>1 范围</w:t>
      </w:r>
      <w:r>
        <w:rPr>
          <w:noProof/>
        </w:rPr>
        <w:tab/>
      </w:r>
      <w:r>
        <w:rPr>
          <w:noProof/>
        </w:rPr>
        <w:fldChar w:fldCharType="begin"/>
      </w:r>
      <w:r>
        <w:rPr>
          <w:noProof/>
        </w:rPr>
        <w:instrText xml:space="preserve"> PAGEREF _Toc123738654 \h </w:instrText>
      </w:r>
      <w:r>
        <w:rPr>
          <w:noProof/>
        </w:rPr>
      </w:r>
      <w:r>
        <w:rPr>
          <w:noProof/>
        </w:rPr>
        <w:fldChar w:fldCharType="separate"/>
      </w:r>
      <w:r>
        <w:rPr>
          <w:noProof/>
        </w:rPr>
        <w:t>1</w:t>
      </w:r>
      <w:r>
        <w:rPr>
          <w:noProof/>
        </w:rPr>
        <w:fldChar w:fldCharType="end"/>
      </w:r>
    </w:p>
    <w:p w14:paraId="6799AD2D" w14:textId="03D815DA" w:rsidR="00670425" w:rsidRDefault="00670425">
      <w:pPr>
        <w:pStyle w:val="TOC1"/>
        <w:spacing w:before="78" w:after="78"/>
        <w:rPr>
          <w:rFonts w:asciiTheme="minorHAnsi" w:eastAsiaTheme="minorEastAsia" w:hAnsiTheme="minorHAnsi" w:cstheme="minorBidi"/>
          <w:noProof/>
          <w:szCs w:val="22"/>
        </w:rPr>
      </w:pPr>
      <w:r>
        <w:rPr>
          <w:noProof/>
        </w:rPr>
        <w:t>2 规范性引用文件</w:t>
      </w:r>
      <w:r>
        <w:rPr>
          <w:noProof/>
        </w:rPr>
        <w:tab/>
      </w:r>
      <w:r>
        <w:rPr>
          <w:noProof/>
        </w:rPr>
        <w:fldChar w:fldCharType="begin"/>
      </w:r>
      <w:r>
        <w:rPr>
          <w:noProof/>
        </w:rPr>
        <w:instrText xml:space="preserve"> PAGEREF _Toc123738655 \h </w:instrText>
      </w:r>
      <w:r>
        <w:rPr>
          <w:noProof/>
        </w:rPr>
      </w:r>
      <w:r>
        <w:rPr>
          <w:noProof/>
        </w:rPr>
        <w:fldChar w:fldCharType="separate"/>
      </w:r>
      <w:r>
        <w:rPr>
          <w:noProof/>
        </w:rPr>
        <w:t>1</w:t>
      </w:r>
      <w:r>
        <w:rPr>
          <w:noProof/>
        </w:rPr>
        <w:fldChar w:fldCharType="end"/>
      </w:r>
    </w:p>
    <w:p w14:paraId="0D958AD1" w14:textId="05751F56" w:rsidR="00670425" w:rsidRDefault="00670425">
      <w:pPr>
        <w:pStyle w:val="TOC1"/>
        <w:spacing w:before="78" w:after="78"/>
        <w:rPr>
          <w:rFonts w:asciiTheme="minorHAnsi" w:eastAsiaTheme="minorEastAsia" w:hAnsiTheme="minorHAnsi" w:cstheme="minorBidi"/>
          <w:noProof/>
          <w:szCs w:val="22"/>
        </w:rPr>
      </w:pPr>
      <w:r>
        <w:rPr>
          <w:noProof/>
        </w:rPr>
        <w:t>3 术语、定义和缩略语</w:t>
      </w:r>
      <w:r>
        <w:rPr>
          <w:noProof/>
        </w:rPr>
        <w:tab/>
      </w:r>
      <w:r>
        <w:rPr>
          <w:noProof/>
        </w:rPr>
        <w:fldChar w:fldCharType="begin"/>
      </w:r>
      <w:r>
        <w:rPr>
          <w:noProof/>
        </w:rPr>
        <w:instrText xml:space="preserve"> PAGEREF _Toc123738656 \h </w:instrText>
      </w:r>
      <w:r>
        <w:rPr>
          <w:noProof/>
        </w:rPr>
      </w:r>
      <w:r>
        <w:rPr>
          <w:noProof/>
        </w:rPr>
        <w:fldChar w:fldCharType="separate"/>
      </w:r>
      <w:r>
        <w:rPr>
          <w:noProof/>
        </w:rPr>
        <w:t>1</w:t>
      </w:r>
      <w:r>
        <w:rPr>
          <w:noProof/>
        </w:rPr>
        <w:fldChar w:fldCharType="end"/>
      </w:r>
    </w:p>
    <w:p w14:paraId="3CFB23E1" w14:textId="1F93155D" w:rsidR="00670425" w:rsidRDefault="00670425">
      <w:pPr>
        <w:pStyle w:val="TOC3"/>
        <w:ind w:firstLine="210"/>
        <w:rPr>
          <w:rFonts w:asciiTheme="minorHAnsi" w:eastAsiaTheme="minorEastAsia" w:hAnsiTheme="minorHAnsi" w:cstheme="minorBidi"/>
          <w:noProof/>
          <w:szCs w:val="22"/>
        </w:rPr>
      </w:pPr>
      <w:r w:rsidRPr="00EF12F6">
        <w:rPr>
          <w:noProof/>
          <w:color w:val="000000"/>
        </w:rPr>
        <w:t>3.1</w:t>
      </w:r>
      <w:r>
        <w:rPr>
          <w:noProof/>
        </w:rPr>
        <w:t xml:space="preserve"> 术语和定义</w:t>
      </w:r>
      <w:r>
        <w:rPr>
          <w:noProof/>
        </w:rPr>
        <w:tab/>
      </w:r>
      <w:r>
        <w:rPr>
          <w:noProof/>
        </w:rPr>
        <w:fldChar w:fldCharType="begin"/>
      </w:r>
      <w:r>
        <w:rPr>
          <w:noProof/>
        </w:rPr>
        <w:instrText xml:space="preserve"> PAGEREF _Toc123738657 \h </w:instrText>
      </w:r>
      <w:r>
        <w:rPr>
          <w:noProof/>
        </w:rPr>
      </w:r>
      <w:r>
        <w:rPr>
          <w:noProof/>
        </w:rPr>
        <w:fldChar w:fldCharType="separate"/>
      </w:r>
      <w:r>
        <w:rPr>
          <w:noProof/>
        </w:rPr>
        <w:t>1</w:t>
      </w:r>
      <w:r>
        <w:rPr>
          <w:noProof/>
        </w:rPr>
        <w:fldChar w:fldCharType="end"/>
      </w:r>
    </w:p>
    <w:p w14:paraId="099C522C" w14:textId="44B0B97A" w:rsidR="00670425" w:rsidRDefault="00670425">
      <w:pPr>
        <w:pStyle w:val="TOC3"/>
        <w:ind w:firstLine="210"/>
        <w:rPr>
          <w:rFonts w:asciiTheme="minorHAnsi" w:eastAsiaTheme="minorEastAsia" w:hAnsiTheme="minorHAnsi" w:cstheme="minorBidi"/>
          <w:noProof/>
          <w:szCs w:val="22"/>
        </w:rPr>
      </w:pPr>
      <w:r w:rsidRPr="00EF12F6">
        <w:rPr>
          <w:noProof/>
          <w:color w:val="000000"/>
        </w:rPr>
        <w:t>3.2</w:t>
      </w:r>
      <w:r>
        <w:rPr>
          <w:noProof/>
        </w:rPr>
        <w:t xml:space="preserve"> 缩略语</w:t>
      </w:r>
      <w:r>
        <w:rPr>
          <w:noProof/>
        </w:rPr>
        <w:tab/>
      </w:r>
      <w:r>
        <w:rPr>
          <w:noProof/>
        </w:rPr>
        <w:fldChar w:fldCharType="begin"/>
      </w:r>
      <w:r>
        <w:rPr>
          <w:noProof/>
        </w:rPr>
        <w:instrText xml:space="preserve"> PAGEREF _Toc123738658 \h </w:instrText>
      </w:r>
      <w:r>
        <w:rPr>
          <w:noProof/>
        </w:rPr>
      </w:r>
      <w:r>
        <w:rPr>
          <w:noProof/>
        </w:rPr>
        <w:fldChar w:fldCharType="separate"/>
      </w:r>
      <w:r>
        <w:rPr>
          <w:noProof/>
        </w:rPr>
        <w:t>1</w:t>
      </w:r>
      <w:r>
        <w:rPr>
          <w:noProof/>
        </w:rPr>
        <w:fldChar w:fldCharType="end"/>
      </w:r>
    </w:p>
    <w:p w14:paraId="4D0916E2" w14:textId="0CAD5CF3" w:rsidR="00670425" w:rsidRDefault="00670425">
      <w:pPr>
        <w:pStyle w:val="TOC1"/>
        <w:spacing w:before="78" w:after="78"/>
        <w:rPr>
          <w:rFonts w:asciiTheme="minorHAnsi" w:eastAsiaTheme="minorEastAsia" w:hAnsiTheme="minorHAnsi" w:cstheme="minorBidi"/>
          <w:noProof/>
          <w:szCs w:val="22"/>
        </w:rPr>
      </w:pPr>
      <w:r>
        <w:rPr>
          <w:noProof/>
        </w:rPr>
        <w:t>4 5G移动通信网支持核心网网络切片增强技术的网络架构（信通院）</w:t>
      </w:r>
      <w:r>
        <w:rPr>
          <w:noProof/>
        </w:rPr>
        <w:tab/>
      </w:r>
      <w:r>
        <w:rPr>
          <w:noProof/>
        </w:rPr>
        <w:fldChar w:fldCharType="begin"/>
      </w:r>
      <w:r>
        <w:rPr>
          <w:noProof/>
        </w:rPr>
        <w:instrText xml:space="preserve"> PAGEREF _Toc123738659 \h </w:instrText>
      </w:r>
      <w:r>
        <w:rPr>
          <w:noProof/>
        </w:rPr>
      </w:r>
      <w:r>
        <w:rPr>
          <w:noProof/>
        </w:rPr>
        <w:fldChar w:fldCharType="separate"/>
      </w:r>
      <w:r>
        <w:rPr>
          <w:noProof/>
        </w:rPr>
        <w:t>2</w:t>
      </w:r>
      <w:r>
        <w:rPr>
          <w:noProof/>
        </w:rPr>
        <w:fldChar w:fldCharType="end"/>
      </w:r>
    </w:p>
    <w:p w14:paraId="70BFBF14" w14:textId="6934D8D2" w:rsidR="00670425" w:rsidRDefault="00670425">
      <w:pPr>
        <w:pStyle w:val="TOC3"/>
        <w:ind w:firstLine="210"/>
        <w:rPr>
          <w:rFonts w:asciiTheme="minorHAnsi" w:eastAsiaTheme="minorEastAsia" w:hAnsiTheme="minorHAnsi" w:cstheme="minorBidi"/>
          <w:noProof/>
          <w:szCs w:val="22"/>
        </w:rPr>
      </w:pPr>
      <w:r w:rsidRPr="00EF12F6">
        <w:rPr>
          <w:noProof/>
          <w:color w:val="000000"/>
        </w:rPr>
        <w:t>4.1</w:t>
      </w:r>
      <w:r>
        <w:rPr>
          <w:noProof/>
        </w:rPr>
        <w:t xml:space="preserve"> 通用5G架构</w:t>
      </w:r>
      <w:r>
        <w:rPr>
          <w:noProof/>
        </w:rPr>
        <w:tab/>
      </w:r>
      <w:r>
        <w:rPr>
          <w:noProof/>
        </w:rPr>
        <w:fldChar w:fldCharType="begin"/>
      </w:r>
      <w:r>
        <w:rPr>
          <w:noProof/>
        </w:rPr>
        <w:instrText xml:space="preserve"> PAGEREF _Toc123738660 \h </w:instrText>
      </w:r>
      <w:r>
        <w:rPr>
          <w:noProof/>
        </w:rPr>
      </w:r>
      <w:r>
        <w:rPr>
          <w:noProof/>
        </w:rPr>
        <w:fldChar w:fldCharType="separate"/>
      </w:r>
      <w:r>
        <w:rPr>
          <w:noProof/>
        </w:rPr>
        <w:t>2</w:t>
      </w:r>
      <w:r>
        <w:rPr>
          <w:noProof/>
        </w:rPr>
        <w:fldChar w:fldCharType="end"/>
      </w:r>
    </w:p>
    <w:p w14:paraId="07126073" w14:textId="49E6A836" w:rsidR="00670425" w:rsidRDefault="00670425">
      <w:pPr>
        <w:pStyle w:val="TOC3"/>
        <w:ind w:firstLine="210"/>
        <w:rPr>
          <w:rFonts w:asciiTheme="minorHAnsi" w:eastAsiaTheme="minorEastAsia" w:hAnsiTheme="minorHAnsi" w:cstheme="minorBidi"/>
          <w:noProof/>
          <w:szCs w:val="22"/>
        </w:rPr>
      </w:pPr>
      <w:r w:rsidRPr="00EF12F6">
        <w:rPr>
          <w:noProof/>
          <w:color w:val="000000"/>
        </w:rPr>
        <w:t>4.2</w:t>
      </w:r>
      <w:r>
        <w:rPr>
          <w:noProof/>
        </w:rPr>
        <w:t xml:space="preserve"> 5GS与EPC互通</w:t>
      </w:r>
      <w:r>
        <w:rPr>
          <w:noProof/>
        </w:rPr>
        <w:tab/>
      </w:r>
      <w:r>
        <w:rPr>
          <w:noProof/>
        </w:rPr>
        <w:fldChar w:fldCharType="begin"/>
      </w:r>
      <w:r>
        <w:rPr>
          <w:noProof/>
        </w:rPr>
        <w:instrText xml:space="preserve"> PAGEREF _Toc123738661 \h </w:instrText>
      </w:r>
      <w:r>
        <w:rPr>
          <w:noProof/>
        </w:rPr>
      </w:r>
      <w:r>
        <w:rPr>
          <w:noProof/>
        </w:rPr>
        <w:fldChar w:fldCharType="separate"/>
      </w:r>
      <w:r>
        <w:rPr>
          <w:noProof/>
        </w:rPr>
        <w:t>3</w:t>
      </w:r>
      <w:r>
        <w:rPr>
          <w:noProof/>
        </w:rPr>
        <w:fldChar w:fldCharType="end"/>
      </w:r>
    </w:p>
    <w:p w14:paraId="670ACAC1" w14:textId="524C19CF" w:rsidR="00670425" w:rsidRDefault="00670425">
      <w:pPr>
        <w:pStyle w:val="TOC1"/>
        <w:spacing w:before="78" w:after="78"/>
        <w:rPr>
          <w:rFonts w:asciiTheme="minorHAnsi" w:eastAsiaTheme="minorEastAsia" w:hAnsiTheme="minorHAnsi" w:cstheme="minorBidi"/>
          <w:noProof/>
          <w:szCs w:val="22"/>
        </w:rPr>
      </w:pPr>
      <w:r w:rsidRPr="00EF12F6">
        <w:rPr>
          <w:noProof/>
          <w:lang w:val="sv-SE"/>
        </w:rPr>
        <w:t>5</w:t>
      </w:r>
      <w:r>
        <w:rPr>
          <w:noProof/>
        </w:rPr>
        <w:t xml:space="preserve"> 功能要求</w:t>
      </w:r>
      <w:r>
        <w:rPr>
          <w:noProof/>
        </w:rPr>
        <w:tab/>
      </w:r>
      <w:r>
        <w:rPr>
          <w:noProof/>
        </w:rPr>
        <w:fldChar w:fldCharType="begin"/>
      </w:r>
      <w:r>
        <w:rPr>
          <w:noProof/>
        </w:rPr>
        <w:instrText xml:space="preserve"> PAGEREF _Toc123738662 \h </w:instrText>
      </w:r>
      <w:r>
        <w:rPr>
          <w:noProof/>
        </w:rPr>
      </w:r>
      <w:r>
        <w:rPr>
          <w:noProof/>
        </w:rPr>
        <w:fldChar w:fldCharType="separate"/>
      </w:r>
      <w:r>
        <w:rPr>
          <w:noProof/>
        </w:rPr>
        <w:t>4</w:t>
      </w:r>
      <w:r>
        <w:rPr>
          <w:noProof/>
        </w:rPr>
        <w:fldChar w:fldCharType="end"/>
      </w:r>
    </w:p>
    <w:p w14:paraId="24114A0C" w14:textId="06B168FE" w:rsidR="00670425" w:rsidRDefault="00670425">
      <w:pPr>
        <w:pStyle w:val="TOC3"/>
        <w:ind w:firstLine="210"/>
        <w:rPr>
          <w:rFonts w:asciiTheme="minorHAnsi" w:eastAsiaTheme="minorEastAsia" w:hAnsiTheme="minorHAnsi" w:cstheme="minorBidi"/>
          <w:noProof/>
          <w:szCs w:val="22"/>
        </w:rPr>
      </w:pPr>
      <w:r w:rsidRPr="00EF12F6">
        <w:rPr>
          <w:noProof/>
          <w:color w:val="000000"/>
        </w:rPr>
        <w:t>5.1</w:t>
      </w:r>
      <w:r>
        <w:rPr>
          <w:noProof/>
        </w:rPr>
        <w:t xml:space="preserve"> 网络切片的接入控制</w:t>
      </w:r>
      <w:r>
        <w:rPr>
          <w:noProof/>
        </w:rPr>
        <w:tab/>
      </w:r>
      <w:r>
        <w:rPr>
          <w:noProof/>
        </w:rPr>
        <w:fldChar w:fldCharType="begin"/>
      </w:r>
      <w:r>
        <w:rPr>
          <w:noProof/>
        </w:rPr>
        <w:instrText xml:space="preserve"> PAGEREF _Toc123738663 \h </w:instrText>
      </w:r>
      <w:r>
        <w:rPr>
          <w:noProof/>
        </w:rPr>
      </w:r>
      <w:r>
        <w:rPr>
          <w:noProof/>
        </w:rPr>
        <w:fldChar w:fldCharType="separate"/>
      </w:r>
      <w:r>
        <w:rPr>
          <w:noProof/>
        </w:rPr>
        <w:t>4</w:t>
      </w:r>
      <w:r>
        <w:rPr>
          <w:noProof/>
        </w:rPr>
        <w:fldChar w:fldCharType="end"/>
      </w:r>
    </w:p>
    <w:p w14:paraId="46527278" w14:textId="0F47DCB2" w:rsidR="00670425" w:rsidRDefault="00670425">
      <w:pPr>
        <w:pStyle w:val="TOC4"/>
        <w:ind w:firstLine="420"/>
        <w:rPr>
          <w:rFonts w:asciiTheme="minorHAnsi" w:eastAsiaTheme="minorEastAsia" w:hAnsiTheme="minorHAnsi" w:cstheme="minorBidi"/>
          <w:noProof/>
          <w:szCs w:val="22"/>
        </w:rPr>
      </w:pPr>
      <w:r>
        <w:rPr>
          <w:noProof/>
        </w:rPr>
        <w:t>5.1.1 概述（爱立信）</w:t>
      </w:r>
      <w:r>
        <w:rPr>
          <w:noProof/>
        </w:rPr>
        <w:tab/>
      </w:r>
      <w:r>
        <w:rPr>
          <w:noProof/>
        </w:rPr>
        <w:fldChar w:fldCharType="begin"/>
      </w:r>
      <w:r>
        <w:rPr>
          <w:noProof/>
        </w:rPr>
        <w:instrText xml:space="preserve"> PAGEREF _Toc123738664 \h </w:instrText>
      </w:r>
      <w:r>
        <w:rPr>
          <w:noProof/>
        </w:rPr>
      </w:r>
      <w:r>
        <w:rPr>
          <w:noProof/>
        </w:rPr>
        <w:fldChar w:fldCharType="separate"/>
      </w:r>
      <w:r>
        <w:rPr>
          <w:noProof/>
        </w:rPr>
        <w:t>4</w:t>
      </w:r>
      <w:r>
        <w:rPr>
          <w:noProof/>
        </w:rPr>
        <w:fldChar w:fldCharType="end"/>
      </w:r>
    </w:p>
    <w:p w14:paraId="63FE43B4" w14:textId="54F23269" w:rsidR="00670425" w:rsidRDefault="00670425">
      <w:pPr>
        <w:pStyle w:val="TOC4"/>
        <w:ind w:firstLine="420"/>
        <w:rPr>
          <w:rFonts w:asciiTheme="minorHAnsi" w:eastAsiaTheme="minorEastAsia" w:hAnsiTheme="minorHAnsi" w:cstheme="minorBidi"/>
          <w:noProof/>
          <w:szCs w:val="22"/>
        </w:rPr>
      </w:pPr>
      <w:r>
        <w:rPr>
          <w:noProof/>
        </w:rPr>
        <w:t>5.1.2 网络切片支持的最大用户数限制（爱立信）</w:t>
      </w:r>
      <w:r>
        <w:rPr>
          <w:noProof/>
        </w:rPr>
        <w:tab/>
      </w:r>
      <w:r>
        <w:rPr>
          <w:noProof/>
        </w:rPr>
        <w:fldChar w:fldCharType="begin"/>
      </w:r>
      <w:r>
        <w:rPr>
          <w:noProof/>
        </w:rPr>
        <w:instrText xml:space="preserve"> PAGEREF _Toc123738665 \h </w:instrText>
      </w:r>
      <w:r>
        <w:rPr>
          <w:noProof/>
        </w:rPr>
      </w:r>
      <w:r>
        <w:rPr>
          <w:noProof/>
        </w:rPr>
        <w:fldChar w:fldCharType="separate"/>
      </w:r>
      <w:r>
        <w:rPr>
          <w:noProof/>
        </w:rPr>
        <w:t>4</w:t>
      </w:r>
      <w:r>
        <w:rPr>
          <w:noProof/>
        </w:rPr>
        <w:fldChar w:fldCharType="end"/>
      </w:r>
    </w:p>
    <w:p w14:paraId="2C782FA0" w14:textId="5D375750" w:rsidR="00670425" w:rsidRDefault="00670425">
      <w:pPr>
        <w:pStyle w:val="TOC4"/>
        <w:ind w:firstLine="420"/>
        <w:rPr>
          <w:rFonts w:asciiTheme="minorHAnsi" w:eastAsiaTheme="minorEastAsia" w:hAnsiTheme="minorHAnsi" w:cstheme="minorBidi"/>
          <w:noProof/>
          <w:szCs w:val="22"/>
        </w:rPr>
      </w:pPr>
      <w:r>
        <w:rPr>
          <w:noProof/>
        </w:rPr>
        <w:t>5.1.3 网络切片支持的最大PDU会话数控制（爱立信）</w:t>
      </w:r>
      <w:r>
        <w:rPr>
          <w:noProof/>
        </w:rPr>
        <w:tab/>
      </w:r>
      <w:r>
        <w:rPr>
          <w:noProof/>
        </w:rPr>
        <w:fldChar w:fldCharType="begin"/>
      </w:r>
      <w:r>
        <w:rPr>
          <w:noProof/>
        </w:rPr>
        <w:instrText xml:space="preserve"> PAGEREF _Toc123738666 \h </w:instrText>
      </w:r>
      <w:r>
        <w:rPr>
          <w:noProof/>
        </w:rPr>
      </w:r>
      <w:r>
        <w:rPr>
          <w:noProof/>
        </w:rPr>
        <w:fldChar w:fldCharType="separate"/>
      </w:r>
      <w:r>
        <w:rPr>
          <w:noProof/>
        </w:rPr>
        <w:t>4</w:t>
      </w:r>
      <w:r>
        <w:rPr>
          <w:noProof/>
        </w:rPr>
        <w:fldChar w:fldCharType="end"/>
      </w:r>
    </w:p>
    <w:p w14:paraId="19C7E1CC" w14:textId="1E011CB7" w:rsidR="00670425" w:rsidRDefault="00670425">
      <w:pPr>
        <w:pStyle w:val="TOC4"/>
        <w:ind w:firstLine="420"/>
        <w:rPr>
          <w:rFonts w:asciiTheme="minorHAnsi" w:eastAsiaTheme="minorEastAsia" w:hAnsiTheme="minorHAnsi" w:cstheme="minorBidi"/>
          <w:noProof/>
          <w:szCs w:val="22"/>
        </w:rPr>
      </w:pPr>
      <w:r>
        <w:rPr>
          <w:noProof/>
        </w:rPr>
        <w:t>5.1.4 漫游场景网络切片接入控制（爱立信）</w:t>
      </w:r>
      <w:r>
        <w:rPr>
          <w:noProof/>
        </w:rPr>
        <w:tab/>
      </w:r>
      <w:r>
        <w:rPr>
          <w:noProof/>
        </w:rPr>
        <w:fldChar w:fldCharType="begin"/>
      </w:r>
      <w:r>
        <w:rPr>
          <w:noProof/>
        </w:rPr>
        <w:instrText xml:space="preserve"> PAGEREF _Toc123738667 \h </w:instrText>
      </w:r>
      <w:r>
        <w:rPr>
          <w:noProof/>
        </w:rPr>
      </w:r>
      <w:r>
        <w:rPr>
          <w:noProof/>
        </w:rPr>
        <w:fldChar w:fldCharType="separate"/>
      </w:r>
      <w:r>
        <w:rPr>
          <w:noProof/>
        </w:rPr>
        <w:t>4</w:t>
      </w:r>
      <w:r>
        <w:rPr>
          <w:noProof/>
        </w:rPr>
        <w:fldChar w:fldCharType="end"/>
      </w:r>
    </w:p>
    <w:p w14:paraId="242E0C54" w14:textId="7A5EBFC4" w:rsidR="00670425" w:rsidRDefault="00670425">
      <w:pPr>
        <w:pStyle w:val="TOC4"/>
        <w:ind w:firstLine="420"/>
        <w:rPr>
          <w:rFonts w:asciiTheme="minorHAnsi" w:eastAsiaTheme="minorEastAsia" w:hAnsiTheme="minorHAnsi" w:cstheme="minorBidi"/>
          <w:noProof/>
          <w:szCs w:val="22"/>
        </w:rPr>
      </w:pPr>
      <w:r>
        <w:rPr>
          <w:noProof/>
        </w:rPr>
        <w:t>5.1.5 网络切片状态通知和上报（移动设计院）</w:t>
      </w:r>
      <w:r>
        <w:rPr>
          <w:noProof/>
        </w:rPr>
        <w:tab/>
      </w:r>
      <w:r>
        <w:rPr>
          <w:noProof/>
        </w:rPr>
        <w:fldChar w:fldCharType="begin"/>
      </w:r>
      <w:r>
        <w:rPr>
          <w:noProof/>
        </w:rPr>
        <w:instrText xml:space="preserve"> PAGEREF _Toc123738668 \h </w:instrText>
      </w:r>
      <w:r>
        <w:rPr>
          <w:noProof/>
        </w:rPr>
      </w:r>
      <w:r>
        <w:rPr>
          <w:noProof/>
        </w:rPr>
        <w:fldChar w:fldCharType="separate"/>
      </w:r>
      <w:r>
        <w:rPr>
          <w:noProof/>
        </w:rPr>
        <w:t>4</w:t>
      </w:r>
      <w:r>
        <w:rPr>
          <w:noProof/>
        </w:rPr>
        <w:fldChar w:fldCharType="end"/>
      </w:r>
    </w:p>
    <w:p w14:paraId="159BB55B" w14:textId="6B5A03E2" w:rsidR="00670425" w:rsidRDefault="00670425">
      <w:pPr>
        <w:pStyle w:val="TOC4"/>
        <w:ind w:firstLine="420"/>
        <w:rPr>
          <w:rFonts w:asciiTheme="minorHAnsi" w:eastAsiaTheme="minorEastAsia" w:hAnsiTheme="minorHAnsi" w:cstheme="minorBidi"/>
          <w:noProof/>
          <w:szCs w:val="22"/>
        </w:rPr>
      </w:pPr>
      <w:r>
        <w:rPr>
          <w:noProof/>
        </w:rPr>
        <w:t>5.1.6 5GC与EPC网络互通时的网络切片接入控制（移动设计院）</w:t>
      </w:r>
      <w:r>
        <w:rPr>
          <w:noProof/>
        </w:rPr>
        <w:tab/>
      </w:r>
      <w:r>
        <w:rPr>
          <w:noProof/>
        </w:rPr>
        <w:fldChar w:fldCharType="begin"/>
      </w:r>
      <w:r>
        <w:rPr>
          <w:noProof/>
        </w:rPr>
        <w:instrText xml:space="preserve"> PAGEREF _Toc123738669 \h </w:instrText>
      </w:r>
      <w:r>
        <w:rPr>
          <w:noProof/>
        </w:rPr>
      </w:r>
      <w:r>
        <w:rPr>
          <w:noProof/>
        </w:rPr>
        <w:fldChar w:fldCharType="separate"/>
      </w:r>
      <w:r>
        <w:rPr>
          <w:noProof/>
        </w:rPr>
        <w:t>4</w:t>
      </w:r>
      <w:r>
        <w:rPr>
          <w:noProof/>
        </w:rPr>
        <w:fldChar w:fldCharType="end"/>
      </w:r>
    </w:p>
    <w:p w14:paraId="11891870" w14:textId="76FEB214" w:rsidR="00670425" w:rsidRDefault="00670425">
      <w:pPr>
        <w:pStyle w:val="TOC3"/>
        <w:ind w:firstLine="210"/>
        <w:rPr>
          <w:rFonts w:asciiTheme="minorHAnsi" w:eastAsiaTheme="minorEastAsia" w:hAnsiTheme="minorHAnsi" w:cstheme="minorBidi"/>
          <w:noProof/>
          <w:szCs w:val="22"/>
        </w:rPr>
      </w:pPr>
      <w:r w:rsidRPr="00EF12F6">
        <w:rPr>
          <w:noProof/>
          <w:color w:val="000000"/>
        </w:rPr>
        <w:t>5.2</w:t>
      </w:r>
      <w:r>
        <w:rPr>
          <w:noProof/>
        </w:rPr>
        <w:t xml:space="preserve"> 基于签约的网络切片同时注册数限制（博鼎）</w:t>
      </w:r>
      <w:r>
        <w:rPr>
          <w:noProof/>
        </w:rPr>
        <w:tab/>
      </w:r>
      <w:r>
        <w:rPr>
          <w:noProof/>
        </w:rPr>
        <w:fldChar w:fldCharType="begin"/>
      </w:r>
      <w:r>
        <w:rPr>
          <w:noProof/>
        </w:rPr>
        <w:instrText xml:space="preserve"> PAGEREF _Toc123738670 \h </w:instrText>
      </w:r>
      <w:r>
        <w:rPr>
          <w:noProof/>
        </w:rPr>
      </w:r>
      <w:r>
        <w:rPr>
          <w:noProof/>
        </w:rPr>
        <w:fldChar w:fldCharType="separate"/>
      </w:r>
      <w:r>
        <w:rPr>
          <w:noProof/>
        </w:rPr>
        <w:t>5</w:t>
      </w:r>
      <w:r>
        <w:rPr>
          <w:noProof/>
        </w:rPr>
        <w:fldChar w:fldCharType="end"/>
      </w:r>
    </w:p>
    <w:p w14:paraId="537B32E3" w14:textId="2889900B" w:rsidR="00670425" w:rsidRDefault="00670425">
      <w:pPr>
        <w:pStyle w:val="TOC3"/>
        <w:ind w:firstLine="210"/>
        <w:rPr>
          <w:rFonts w:asciiTheme="minorHAnsi" w:eastAsiaTheme="minorEastAsia" w:hAnsiTheme="minorHAnsi" w:cstheme="minorBidi"/>
          <w:noProof/>
          <w:szCs w:val="22"/>
        </w:rPr>
      </w:pPr>
      <w:r w:rsidRPr="00EF12F6">
        <w:rPr>
          <w:noProof/>
          <w:color w:val="000000"/>
        </w:rPr>
        <w:t>5.3</w:t>
      </w:r>
      <w:r>
        <w:rPr>
          <w:noProof/>
        </w:rPr>
        <w:t xml:space="preserve"> 单切片单UE速率限制（联发科、博鼎）</w:t>
      </w:r>
      <w:r>
        <w:rPr>
          <w:noProof/>
        </w:rPr>
        <w:tab/>
      </w:r>
      <w:r>
        <w:rPr>
          <w:noProof/>
        </w:rPr>
        <w:fldChar w:fldCharType="begin"/>
      </w:r>
      <w:r>
        <w:rPr>
          <w:noProof/>
        </w:rPr>
        <w:instrText xml:space="preserve"> PAGEREF _Toc123738671 \h </w:instrText>
      </w:r>
      <w:r>
        <w:rPr>
          <w:noProof/>
        </w:rPr>
      </w:r>
      <w:r>
        <w:rPr>
          <w:noProof/>
        </w:rPr>
        <w:fldChar w:fldCharType="separate"/>
      </w:r>
      <w:r>
        <w:rPr>
          <w:noProof/>
        </w:rPr>
        <w:t>5</w:t>
      </w:r>
      <w:r>
        <w:rPr>
          <w:noProof/>
        </w:rPr>
        <w:fldChar w:fldCharType="end"/>
      </w:r>
    </w:p>
    <w:p w14:paraId="385C2321" w14:textId="137D309E" w:rsidR="00670425" w:rsidRDefault="00670425">
      <w:pPr>
        <w:pStyle w:val="TOC3"/>
        <w:ind w:firstLine="210"/>
        <w:rPr>
          <w:rFonts w:asciiTheme="minorHAnsi" w:eastAsiaTheme="minorEastAsia" w:hAnsiTheme="minorHAnsi" w:cstheme="minorBidi"/>
          <w:noProof/>
          <w:szCs w:val="22"/>
        </w:rPr>
      </w:pPr>
      <w:r w:rsidRPr="00EF12F6">
        <w:rPr>
          <w:noProof/>
          <w:color w:val="000000"/>
        </w:rPr>
        <w:t>5.4</w:t>
      </w:r>
      <w:r>
        <w:rPr>
          <w:noProof/>
        </w:rPr>
        <w:t xml:space="preserve"> 网络切片速率的策略控制（中兴）</w:t>
      </w:r>
      <w:r>
        <w:rPr>
          <w:noProof/>
        </w:rPr>
        <w:tab/>
      </w:r>
      <w:r>
        <w:rPr>
          <w:noProof/>
        </w:rPr>
        <w:fldChar w:fldCharType="begin"/>
      </w:r>
      <w:r>
        <w:rPr>
          <w:noProof/>
        </w:rPr>
        <w:instrText xml:space="preserve"> PAGEREF _Toc123738672 \h </w:instrText>
      </w:r>
      <w:r>
        <w:rPr>
          <w:noProof/>
        </w:rPr>
      </w:r>
      <w:r>
        <w:rPr>
          <w:noProof/>
        </w:rPr>
        <w:fldChar w:fldCharType="separate"/>
      </w:r>
      <w:r>
        <w:rPr>
          <w:noProof/>
        </w:rPr>
        <w:t>5</w:t>
      </w:r>
      <w:r>
        <w:rPr>
          <w:noProof/>
        </w:rPr>
        <w:fldChar w:fldCharType="end"/>
      </w:r>
    </w:p>
    <w:p w14:paraId="41BC7BB6" w14:textId="1C66E94B" w:rsidR="00670425" w:rsidRDefault="00670425">
      <w:pPr>
        <w:pStyle w:val="TOC3"/>
        <w:ind w:firstLine="210"/>
        <w:rPr>
          <w:rFonts w:asciiTheme="minorHAnsi" w:eastAsiaTheme="minorEastAsia" w:hAnsiTheme="minorHAnsi" w:cstheme="minorBidi"/>
          <w:noProof/>
          <w:szCs w:val="22"/>
        </w:rPr>
      </w:pPr>
      <w:r w:rsidRPr="00EF12F6">
        <w:rPr>
          <w:noProof/>
          <w:color w:val="000000"/>
        </w:rPr>
        <w:t>5.5</w:t>
      </w:r>
      <w:r>
        <w:rPr>
          <w:noProof/>
        </w:rPr>
        <w:t xml:space="preserve"> 支持网络切片AS group（中兴）</w:t>
      </w:r>
      <w:r>
        <w:rPr>
          <w:noProof/>
        </w:rPr>
        <w:tab/>
      </w:r>
      <w:r>
        <w:rPr>
          <w:noProof/>
        </w:rPr>
        <w:fldChar w:fldCharType="begin"/>
      </w:r>
      <w:r>
        <w:rPr>
          <w:noProof/>
        </w:rPr>
        <w:instrText xml:space="preserve"> PAGEREF _Toc123738673 \h </w:instrText>
      </w:r>
      <w:r>
        <w:rPr>
          <w:noProof/>
        </w:rPr>
      </w:r>
      <w:r>
        <w:rPr>
          <w:noProof/>
        </w:rPr>
        <w:fldChar w:fldCharType="separate"/>
      </w:r>
      <w:r>
        <w:rPr>
          <w:noProof/>
        </w:rPr>
        <w:t>5</w:t>
      </w:r>
      <w:r>
        <w:rPr>
          <w:noProof/>
        </w:rPr>
        <w:fldChar w:fldCharType="end"/>
      </w:r>
    </w:p>
    <w:p w14:paraId="76E2BCF8" w14:textId="5E8711D2" w:rsidR="00670425" w:rsidRDefault="00670425">
      <w:pPr>
        <w:pStyle w:val="TOC3"/>
        <w:ind w:firstLine="210"/>
        <w:rPr>
          <w:rFonts w:asciiTheme="minorHAnsi" w:eastAsiaTheme="minorEastAsia" w:hAnsiTheme="minorHAnsi" w:cstheme="minorBidi"/>
          <w:noProof/>
          <w:szCs w:val="22"/>
        </w:rPr>
      </w:pPr>
      <w:r w:rsidRPr="00EF12F6">
        <w:rPr>
          <w:noProof/>
          <w:color w:val="000000"/>
        </w:rPr>
        <w:t>5.6</w:t>
      </w:r>
      <w:r>
        <w:rPr>
          <w:noProof/>
        </w:rPr>
        <w:t xml:space="preserve"> 基于S-NSSAI重定向到特定频段（5.3.4.3.3）（高通）</w:t>
      </w:r>
      <w:r>
        <w:rPr>
          <w:noProof/>
        </w:rPr>
        <w:tab/>
      </w:r>
      <w:r>
        <w:rPr>
          <w:noProof/>
        </w:rPr>
        <w:fldChar w:fldCharType="begin"/>
      </w:r>
      <w:r>
        <w:rPr>
          <w:noProof/>
        </w:rPr>
        <w:instrText xml:space="preserve"> PAGEREF _Toc123738674 \h </w:instrText>
      </w:r>
      <w:r>
        <w:rPr>
          <w:noProof/>
        </w:rPr>
      </w:r>
      <w:r>
        <w:rPr>
          <w:noProof/>
        </w:rPr>
        <w:fldChar w:fldCharType="separate"/>
      </w:r>
      <w:r>
        <w:rPr>
          <w:noProof/>
        </w:rPr>
        <w:t>5</w:t>
      </w:r>
      <w:r>
        <w:rPr>
          <w:noProof/>
        </w:rPr>
        <w:fldChar w:fldCharType="end"/>
      </w:r>
    </w:p>
    <w:p w14:paraId="73787DB6" w14:textId="3FE5BE43" w:rsidR="00670425" w:rsidRDefault="00670425">
      <w:pPr>
        <w:pStyle w:val="TOC3"/>
        <w:ind w:firstLine="210"/>
        <w:rPr>
          <w:rFonts w:asciiTheme="minorHAnsi" w:eastAsiaTheme="minorEastAsia" w:hAnsiTheme="minorHAnsi" w:cstheme="minorBidi"/>
          <w:noProof/>
          <w:szCs w:val="22"/>
        </w:rPr>
      </w:pPr>
      <w:r w:rsidRPr="00EF12F6">
        <w:rPr>
          <w:noProof/>
          <w:color w:val="000000"/>
        </w:rPr>
        <w:t>5.7</w:t>
      </w:r>
      <w:r>
        <w:rPr>
          <w:noProof/>
        </w:rPr>
        <w:t xml:space="preserve"> 基于网络切片的小区重选和随机接入（5.3.4.3.4）（信通院）</w:t>
      </w:r>
      <w:r>
        <w:rPr>
          <w:noProof/>
        </w:rPr>
        <w:tab/>
      </w:r>
      <w:r>
        <w:rPr>
          <w:noProof/>
        </w:rPr>
        <w:fldChar w:fldCharType="begin"/>
      </w:r>
      <w:r>
        <w:rPr>
          <w:noProof/>
        </w:rPr>
        <w:instrText xml:space="preserve"> PAGEREF _Toc123738675 \h </w:instrText>
      </w:r>
      <w:r>
        <w:rPr>
          <w:noProof/>
        </w:rPr>
      </w:r>
      <w:r>
        <w:rPr>
          <w:noProof/>
        </w:rPr>
        <w:fldChar w:fldCharType="separate"/>
      </w:r>
      <w:r>
        <w:rPr>
          <w:noProof/>
        </w:rPr>
        <w:t>5</w:t>
      </w:r>
      <w:r>
        <w:rPr>
          <w:noProof/>
        </w:rPr>
        <w:fldChar w:fldCharType="end"/>
      </w:r>
    </w:p>
    <w:p w14:paraId="707BA6A0" w14:textId="6B7174CE" w:rsidR="00670425" w:rsidRDefault="00670425">
      <w:pPr>
        <w:pStyle w:val="TOC1"/>
        <w:spacing w:before="78" w:after="78"/>
        <w:rPr>
          <w:rFonts w:asciiTheme="minorHAnsi" w:eastAsiaTheme="minorEastAsia" w:hAnsiTheme="minorHAnsi" w:cstheme="minorBidi"/>
          <w:noProof/>
          <w:szCs w:val="22"/>
        </w:rPr>
      </w:pPr>
      <w:r>
        <w:rPr>
          <w:noProof/>
        </w:rPr>
        <w:t>6 网元功能要求</w:t>
      </w:r>
      <w:r>
        <w:rPr>
          <w:noProof/>
        </w:rPr>
        <w:tab/>
      </w:r>
      <w:r>
        <w:rPr>
          <w:noProof/>
        </w:rPr>
        <w:fldChar w:fldCharType="begin"/>
      </w:r>
      <w:r>
        <w:rPr>
          <w:noProof/>
        </w:rPr>
        <w:instrText xml:space="preserve"> PAGEREF _Toc123738676 \h </w:instrText>
      </w:r>
      <w:r>
        <w:rPr>
          <w:noProof/>
        </w:rPr>
      </w:r>
      <w:r>
        <w:rPr>
          <w:noProof/>
        </w:rPr>
        <w:fldChar w:fldCharType="separate"/>
      </w:r>
      <w:r>
        <w:rPr>
          <w:noProof/>
        </w:rPr>
        <w:t>5</w:t>
      </w:r>
      <w:r>
        <w:rPr>
          <w:noProof/>
        </w:rPr>
        <w:fldChar w:fldCharType="end"/>
      </w:r>
    </w:p>
    <w:p w14:paraId="52B43D89" w14:textId="62347F3E" w:rsidR="00670425" w:rsidRDefault="00670425">
      <w:pPr>
        <w:pStyle w:val="TOC3"/>
        <w:ind w:firstLine="210"/>
        <w:rPr>
          <w:rFonts w:asciiTheme="minorHAnsi" w:eastAsiaTheme="minorEastAsia" w:hAnsiTheme="minorHAnsi" w:cstheme="minorBidi"/>
          <w:noProof/>
          <w:szCs w:val="22"/>
        </w:rPr>
      </w:pPr>
      <w:r w:rsidRPr="00EF12F6">
        <w:rPr>
          <w:noProof/>
          <w:color w:val="000000"/>
        </w:rPr>
        <w:t>6.1</w:t>
      </w:r>
      <w:r>
        <w:rPr>
          <w:noProof/>
        </w:rPr>
        <w:t xml:space="preserve"> AMF功能要求（中兴）</w:t>
      </w:r>
      <w:r>
        <w:rPr>
          <w:noProof/>
        </w:rPr>
        <w:tab/>
      </w:r>
      <w:r>
        <w:rPr>
          <w:noProof/>
        </w:rPr>
        <w:fldChar w:fldCharType="begin"/>
      </w:r>
      <w:r>
        <w:rPr>
          <w:noProof/>
        </w:rPr>
        <w:instrText xml:space="preserve"> PAGEREF _Toc123738677 \h </w:instrText>
      </w:r>
      <w:r>
        <w:rPr>
          <w:noProof/>
        </w:rPr>
      </w:r>
      <w:r>
        <w:rPr>
          <w:noProof/>
        </w:rPr>
        <w:fldChar w:fldCharType="separate"/>
      </w:r>
      <w:r>
        <w:rPr>
          <w:noProof/>
        </w:rPr>
        <w:t>5</w:t>
      </w:r>
      <w:r>
        <w:rPr>
          <w:noProof/>
        </w:rPr>
        <w:fldChar w:fldCharType="end"/>
      </w:r>
    </w:p>
    <w:p w14:paraId="67A9A2E2" w14:textId="56EDD3F3" w:rsidR="00670425" w:rsidRDefault="00670425">
      <w:pPr>
        <w:pStyle w:val="TOC3"/>
        <w:ind w:firstLine="210"/>
        <w:rPr>
          <w:rFonts w:asciiTheme="minorHAnsi" w:eastAsiaTheme="minorEastAsia" w:hAnsiTheme="minorHAnsi" w:cstheme="minorBidi"/>
          <w:noProof/>
          <w:szCs w:val="22"/>
        </w:rPr>
      </w:pPr>
      <w:r w:rsidRPr="00EF12F6">
        <w:rPr>
          <w:noProof/>
          <w:color w:val="000000"/>
        </w:rPr>
        <w:t>6.2</w:t>
      </w:r>
      <w:r>
        <w:rPr>
          <w:noProof/>
        </w:rPr>
        <w:t xml:space="preserve"> SMF功能要求（中兴）</w:t>
      </w:r>
      <w:r>
        <w:rPr>
          <w:noProof/>
        </w:rPr>
        <w:tab/>
      </w:r>
      <w:r>
        <w:rPr>
          <w:noProof/>
        </w:rPr>
        <w:fldChar w:fldCharType="begin"/>
      </w:r>
      <w:r>
        <w:rPr>
          <w:noProof/>
        </w:rPr>
        <w:instrText xml:space="preserve"> PAGEREF _Toc123738678 \h </w:instrText>
      </w:r>
      <w:r>
        <w:rPr>
          <w:noProof/>
        </w:rPr>
      </w:r>
      <w:r>
        <w:rPr>
          <w:noProof/>
        </w:rPr>
        <w:fldChar w:fldCharType="separate"/>
      </w:r>
      <w:r>
        <w:rPr>
          <w:noProof/>
        </w:rPr>
        <w:t>5</w:t>
      </w:r>
      <w:r>
        <w:rPr>
          <w:noProof/>
        </w:rPr>
        <w:fldChar w:fldCharType="end"/>
      </w:r>
    </w:p>
    <w:p w14:paraId="71DAAA70" w14:textId="30918EC4" w:rsidR="00670425" w:rsidRDefault="00670425">
      <w:pPr>
        <w:pStyle w:val="TOC3"/>
        <w:ind w:firstLine="210"/>
        <w:rPr>
          <w:rFonts w:asciiTheme="minorHAnsi" w:eastAsiaTheme="minorEastAsia" w:hAnsiTheme="minorHAnsi" w:cstheme="minorBidi"/>
          <w:noProof/>
          <w:szCs w:val="22"/>
        </w:rPr>
      </w:pPr>
      <w:r w:rsidRPr="00EF12F6">
        <w:rPr>
          <w:noProof/>
          <w:color w:val="000000"/>
        </w:rPr>
        <w:t>6.3</w:t>
      </w:r>
      <w:r>
        <w:rPr>
          <w:noProof/>
        </w:rPr>
        <w:t xml:space="preserve"> UDM功能要求（中兴）</w:t>
      </w:r>
      <w:r>
        <w:rPr>
          <w:noProof/>
        </w:rPr>
        <w:tab/>
      </w:r>
      <w:r>
        <w:rPr>
          <w:noProof/>
        </w:rPr>
        <w:fldChar w:fldCharType="begin"/>
      </w:r>
      <w:r>
        <w:rPr>
          <w:noProof/>
        </w:rPr>
        <w:instrText xml:space="preserve"> PAGEREF _Toc123738679 \h </w:instrText>
      </w:r>
      <w:r>
        <w:rPr>
          <w:noProof/>
        </w:rPr>
      </w:r>
      <w:r>
        <w:rPr>
          <w:noProof/>
        </w:rPr>
        <w:fldChar w:fldCharType="separate"/>
      </w:r>
      <w:r>
        <w:rPr>
          <w:noProof/>
        </w:rPr>
        <w:t>5</w:t>
      </w:r>
      <w:r>
        <w:rPr>
          <w:noProof/>
        </w:rPr>
        <w:fldChar w:fldCharType="end"/>
      </w:r>
    </w:p>
    <w:p w14:paraId="6CC991EE" w14:textId="3F16540B" w:rsidR="00670425" w:rsidRDefault="00670425">
      <w:pPr>
        <w:pStyle w:val="TOC3"/>
        <w:ind w:firstLine="210"/>
        <w:rPr>
          <w:rFonts w:asciiTheme="minorHAnsi" w:eastAsiaTheme="minorEastAsia" w:hAnsiTheme="minorHAnsi" w:cstheme="minorBidi"/>
          <w:noProof/>
          <w:szCs w:val="22"/>
        </w:rPr>
      </w:pPr>
      <w:r w:rsidRPr="00EF12F6">
        <w:rPr>
          <w:noProof/>
          <w:color w:val="000000"/>
        </w:rPr>
        <w:t>6.4</w:t>
      </w:r>
      <w:r>
        <w:rPr>
          <w:noProof/>
        </w:rPr>
        <w:t xml:space="preserve"> NSACF功能要求（新华三）</w:t>
      </w:r>
      <w:r>
        <w:rPr>
          <w:noProof/>
        </w:rPr>
        <w:tab/>
      </w:r>
      <w:r>
        <w:rPr>
          <w:noProof/>
        </w:rPr>
        <w:fldChar w:fldCharType="begin"/>
      </w:r>
      <w:r>
        <w:rPr>
          <w:noProof/>
        </w:rPr>
        <w:instrText xml:space="preserve"> PAGEREF _Toc123738680 \h </w:instrText>
      </w:r>
      <w:r>
        <w:rPr>
          <w:noProof/>
        </w:rPr>
      </w:r>
      <w:r>
        <w:rPr>
          <w:noProof/>
        </w:rPr>
        <w:fldChar w:fldCharType="separate"/>
      </w:r>
      <w:r>
        <w:rPr>
          <w:noProof/>
        </w:rPr>
        <w:t>5</w:t>
      </w:r>
      <w:r>
        <w:rPr>
          <w:noProof/>
        </w:rPr>
        <w:fldChar w:fldCharType="end"/>
      </w:r>
    </w:p>
    <w:p w14:paraId="0BF0526C" w14:textId="5A040B95" w:rsidR="00670425" w:rsidRDefault="00670425">
      <w:pPr>
        <w:pStyle w:val="TOC3"/>
        <w:ind w:firstLine="210"/>
        <w:rPr>
          <w:rFonts w:asciiTheme="minorHAnsi" w:eastAsiaTheme="minorEastAsia" w:hAnsiTheme="minorHAnsi" w:cstheme="minorBidi"/>
          <w:noProof/>
          <w:szCs w:val="22"/>
        </w:rPr>
      </w:pPr>
      <w:r w:rsidRPr="00EF12F6">
        <w:rPr>
          <w:noProof/>
          <w:color w:val="000000"/>
        </w:rPr>
        <w:t>6.5</w:t>
      </w:r>
      <w:r>
        <w:rPr>
          <w:noProof/>
        </w:rPr>
        <w:t xml:space="preserve"> NRF功能要求（中讯-联通设计院）</w:t>
      </w:r>
      <w:r>
        <w:rPr>
          <w:noProof/>
        </w:rPr>
        <w:tab/>
      </w:r>
      <w:r>
        <w:rPr>
          <w:noProof/>
        </w:rPr>
        <w:fldChar w:fldCharType="begin"/>
      </w:r>
      <w:r>
        <w:rPr>
          <w:noProof/>
        </w:rPr>
        <w:instrText xml:space="preserve"> PAGEREF _Toc123738681 \h </w:instrText>
      </w:r>
      <w:r>
        <w:rPr>
          <w:noProof/>
        </w:rPr>
      </w:r>
      <w:r>
        <w:rPr>
          <w:noProof/>
        </w:rPr>
        <w:fldChar w:fldCharType="separate"/>
      </w:r>
      <w:r>
        <w:rPr>
          <w:noProof/>
        </w:rPr>
        <w:t>5</w:t>
      </w:r>
      <w:r>
        <w:rPr>
          <w:noProof/>
        </w:rPr>
        <w:fldChar w:fldCharType="end"/>
      </w:r>
    </w:p>
    <w:p w14:paraId="1D96AF8F" w14:textId="05C612FE" w:rsidR="00670425" w:rsidRDefault="00670425">
      <w:pPr>
        <w:pStyle w:val="TOC3"/>
        <w:ind w:firstLine="210"/>
        <w:rPr>
          <w:rFonts w:asciiTheme="minorHAnsi" w:eastAsiaTheme="minorEastAsia" w:hAnsiTheme="minorHAnsi" w:cstheme="minorBidi"/>
          <w:noProof/>
          <w:szCs w:val="22"/>
        </w:rPr>
      </w:pPr>
      <w:r w:rsidRPr="00EF12F6">
        <w:rPr>
          <w:noProof/>
          <w:color w:val="000000"/>
        </w:rPr>
        <w:t>6.6</w:t>
      </w:r>
      <w:r>
        <w:rPr>
          <w:noProof/>
        </w:rPr>
        <w:t xml:space="preserve"> NEF功能要求（中讯-联通设计院）</w:t>
      </w:r>
      <w:r>
        <w:rPr>
          <w:noProof/>
        </w:rPr>
        <w:tab/>
      </w:r>
      <w:r>
        <w:rPr>
          <w:noProof/>
        </w:rPr>
        <w:fldChar w:fldCharType="begin"/>
      </w:r>
      <w:r>
        <w:rPr>
          <w:noProof/>
        </w:rPr>
        <w:instrText xml:space="preserve"> PAGEREF _Toc123738682 \h </w:instrText>
      </w:r>
      <w:r>
        <w:rPr>
          <w:noProof/>
        </w:rPr>
      </w:r>
      <w:r>
        <w:rPr>
          <w:noProof/>
        </w:rPr>
        <w:fldChar w:fldCharType="separate"/>
      </w:r>
      <w:r>
        <w:rPr>
          <w:noProof/>
        </w:rPr>
        <w:t>5</w:t>
      </w:r>
      <w:r>
        <w:rPr>
          <w:noProof/>
        </w:rPr>
        <w:fldChar w:fldCharType="end"/>
      </w:r>
    </w:p>
    <w:p w14:paraId="38D9CEE0" w14:textId="42541086" w:rsidR="00670425" w:rsidRDefault="00670425">
      <w:pPr>
        <w:pStyle w:val="TOC3"/>
        <w:ind w:firstLine="210"/>
        <w:rPr>
          <w:rFonts w:asciiTheme="minorHAnsi" w:eastAsiaTheme="minorEastAsia" w:hAnsiTheme="minorHAnsi" w:cstheme="minorBidi"/>
          <w:noProof/>
          <w:szCs w:val="22"/>
        </w:rPr>
      </w:pPr>
      <w:r w:rsidRPr="00EF12F6">
        <w:rPr>
          <w:noProof/>
          <w:color w:val="000000"/>
        </w:rPr>
        <w:t>6.7</w:t>
      </w:r>
      <w:r>
        <w:rPr>
          <w:noProof/>
        </w:rPr>
        <w:t xml:space="preserve"> PCF功能要求（中讯-联通设计院）</w:t>
      </w:r>
      <w:r>
        <w:rPr>
          <w:noProof/>
        </w:rPr>
        <w:tab/>
      </w:r>
      <w:r>
        <w:rPr>
          <w:noProof/>
        </w:rPr>
        <w:fldChar w:fldCharType="begin"/>
      </w:r>
      <w:r>
        <w:rPr>
          <w:noProof/>
        </w:rPr>
        <w:instrText xml:space="preserve"> PAGEREF _Toc123738683 \h </w:instrText>
      </w:r>
      <w:r>
        <w:rPr>
          <w:noProof/>
        </w:rPr>
      </w:r>
      <w:r>
        <w:rPr>
          <w:noProof/>
        </w:rPr>
        <w:fldChar w:fldCharType="separate"/>
      </w:r>
      <w:r>
        <w:rPr>
          <w:noProof/>
        </w:rPr>
        <w:t>5</w:t>
      </w:r>
      <w:r>
        <w:rPr>
          <w:noProof/>
        </w:rPr>
        <w:fldChar w:fldCharType="end"/>
      </w:r>
    </w:p>
    <w:p w14:paraId="16E23D9F" w14:textId="7FE05EC7" w:rsidR="00670425" w:rsidRDefault="00670425">
      <w:pPr>
        <w:pStyle w:val="TOC1"/>
        <w:spacing w:before="78" w:after="78"/>
        <w:rPr>
          <w:rFonts w:asciiTheme="minorHAnsi" w:eastAsiaTheme="minorEastAsia" w:hAnsiTheme="minorHAnsi" w:cstheme="minorBidi"/>
          <w:noProof/>
          <w:szCs w:val="22"/>
        </w:rPr>
      </w:pPr>
      <w:r>
        <w:rPr>
          <w:noProof/>
        </w:rPr>
        <w:t>7 NSACF服务描述（新华三）</w:t>
      </w:r>
      <w:r>
        <w:rPr>
          <w:noProof/>
        </w:rPr>
        <w:tab/>
      </w:r>
      <w:r>
        <w:rPr>
          <w:noProof/>
        </w:rPr>
        <w:fldChar w:fldCharType="begin"/>
      </w:r>
      <w:r>
        <w:rPr>
          <w:noProof/>
        </w:rPr>
        <w:instrText xml:space="preserve"> PAGEREF _Toc123738684 \h </w:instrText>
      </w:r>
      <w:r>
        <w:rPr>
          <w:noProof/>
        </w:rPr>
      </w:r>
      <w:r>
        <w:rPr>
          <w:noProof/>
        </w:rPr>
        <w:fldChar w:fldCharType="separate"/>
      </w:r>
      <w:r>
        <w:rPr>
          <w:noProof/>
        </w:rPr>
        <w:t>6</w:t>
      </w:r>
      <w:r>
        <w:rPr>
          <w:noProof/>
        </w:rPr>
        <w:fldChar w:fldCharType="end"/>
      </w:r>
    </w:p>
    <w:p w14:paraId="0062B2DD" w14:textId="0C402AD8" w:rsidR="00670425" w:rsidRDefault="00670425">
      <w:pPr>
        <w:pStyle w:val="TOC3"/>
        <w:ind w:firstLine="210"/>
        <w:rPr>
          <w:rFonts w:asciiTheme="minorHAnsi" w:eastAsiaTheme="minorEastAsia" w:hAnsiTheme="minorHAnsi" w:cstheme="minorBidi"/>
          <w:noProof/>
          <w:szCs w:val="22"/>
        </w:rPr>
      </w:pPr>
      <w:r w:rsidRPr="00EF12F6">
        <w:rPr>
          <w:noProof/>
          <w:color w:val="000000"/>
        </w:rPr>
        <w:lastRenderedPageBreak/>
        <w:t>7.1</w:t>
      </w:r>
      <w:r>
        <w:rPr>
          <w:noProof/>
        </w:rPr>
        <w:t xml:space="preserve"> 概述</w:t>
      </w:r>
      <w:r>
        <w:rPr>
          <w:noProof/>
        </w:rPr>
        <w:tab/>
      </w:r>
      <w:r>
        <w:rPr>
          <w:noProof/>
        </w:rPr>
        <w:fldChar w:fldCharType="begin"/>
      </w:r>
      <w:r>
        <w:rPr>
          <w:noProof/>
        </w:rPr>
        <w:instrText xml:space="preserve"> PAGEREF _Toc123738685 \h </w:instrText>
      </w:r>
      <w:r>
        <w:rPr>
          <w:noProof/>
        </w:rPr>
      </w:r>
      <w:r>
        <w:rPr>
          <w:noProof/>
        </w:rPr>
        <w:fldChar w:fldCharType="separate"/>
      </w:r>
      <w:r>
        <w:rPr>
          <w:noProof/>
        </w:rPr>
        <w:t>6</w:t>
      </w:r>
      <w:r>
        <w:rPr>
          <w:noProof/>
        </w:rPr>
        <w:fldChar w:fldCharType="end"/>
      </w:r>
    </w:p>
    <w:p w14:paraId="6574814E" w14:textId="6A89D7B9" w:rsidR="00670425" w:rsidRDefault="00670425">
      <w:pPr>
        <w:pStyle w:val="TOC3"/>
        <w:ind w:firstLine="210"/>
        <w:rPr>
          <w:rFonts w:asciiTheme="minorHAnsi" w:eastAsiaTheme="minorEastAsia" w:hAnsiTheme="minorHAnsi" w:cstheme="minorBidi"/>
          <w:noProof/>
          <w:szCs w:val="22"/>
        </w:rPr>
      </w:pPr>
      <w:r w:rsidRPr="00EF12F6">
        <w:rPr>
          <w:noProof/>
          <w:color w:val="000000"/>
        </w:rPr>
        <w:t>7.2</w:t>
      </w:r>
      <w:r>
        <w:rPr>
          <w:noProof/>
        </w:rPr>
        <w:t xml:space="preserve"> Nnsacf_NSAC服务</w:t>
      </w:r>
      <w:r>
        <w:rPr>
          <w:noProof/>
        </w:rPr>
        <w:tab/>
      </w:r>
      <w:r>
        <w:rPr>
          <w:noProof/>
        </w:rPr>
        <w:fldChar w:fldCharType="begin"/>
      </w:r>
      <w:r>
        <w:rPr>
          <w:noProof/>
        </w:rPr>
        <w:instrText xml:space="preserve"> PAGEREF _Toc123738686 \h </w:instrText>
      </w:r>
      <w:r>
        <w:rPr>
          <w:noProof/>
        </w:rPr>
      </w:r>
      <w:r>
        <w:rPr>
          <w:noProof/>
        </w:rPr>
        <w:fldChar w:fldCharType="separate"/>
      </w:r>
      <w:r>
        <w:rPr>
          <w:noProof/>
        </w:rPr>
        <w:t>6</w:t>
      </w:r>
      <w:r>
        <w:rPr>
          <w:noProof/>
        </w:rPr>
        <w:fldChar w:fldCharType="end"/>
      </w:r>
    </w:p>
    <w:p w14:paraId="41916FF1" w14:textId="1797BC62" w:rsidR="00670425" w:rsidRDefault="00670425">
      <w:pPr>
        <w:pStyle w:val="TOC3"/>
        <w:ind w:firstLine="210"/>
        <w:rPr>
          <w:rFonts w:asciiTheme="minorHAnsi" w:eastAsiaTheme="minorEastAsia" w:hAnsiTheme="minorHAnsi" w:cstheme="minorBidi"/>
          <w:noProof/>
          <w:szCs w:val="22"/>
        </w:rPr>
      </w:pPr>
      <w:r w:rsidRPr="00EF12F6">
        <w:rPr>
          <w:noProof/>
          <w:color w:val="000000"/>
        </w:rPr>
        <w:t>7.3</w:t>
      </w:r>
      <w:r>
        <w:rPr>
          <w:noProof/>
        </w:rPr>
        <w:t xml:space="preserve"> Nnsacf_SliceEventExposure服务</w:t>
      </w:r>
      <w:r>
        <w:rPr>
          <w:noProof/>
        </w:rPr>
        <w:tab/>
      </w:r>
      <w:r>
        <w:rPr>
          <w:noProof/>
        </w:rPr>
        <w:fldChar w:fldCharType="begin"/>
      </w:r>
      <w:r>
        <w:rPr>
          <w:noProof/>
        </w:rPr>
        <w:instrText xml:space="preserve"> PAGEREF _Toc123738687 \h </w:instrText>
      </w:r>
      <w:r>
        <w:rPr>
          <w:noProof/>
        </w:rPr>
      </w:r>
      <w:r>
        <w:rPr>
          <w:noProof/>
        </w:rPr>
        <w:fldChar w:fldCharType="separate"/>
      </w:r>
      <w:r>
        <w:rPr>
          <w:noProof/>
        </w:rPr>
        <w:t>6</w:t>
      </w:r>
      <w:r>
        <w:rPr>
          <w:noProof/>
        </w:rPr>
        <w:fldChar w:fldCharType="end"/>
      </w:r>
    </w:p>
    <w:p w14:paraId="03805A47" w14:textId="601E1ED8" w:rsidR="00670425" w:rsidRDefault="00670425">
      <w:pPr>
        <w:pStyle w:val="TOC1"/>
        <w:spacing w:before="78" w:after="78"/>
        <w:rPr>
          <w:rFonts w:asciiTheme="minorHAnsi" w:eastAsiaTheme="minorEastAsia" w:hAnsiTheme="minorHAnsi" w:cstheme="minorBidi"/>
          <w:noProof/>
          <w:szCs w:val="22"/>
        </w:rPr>
      </w:pPr>
      <w:r>
        <w:rPr>
          <w:noProof/>
        </w:rPr>
        <w:t>8 接口功能要求（华为）</w:t>
      </w:r>
      <w:r>
        <w:rPr>
          <w:noProof/>
        </w:rPr>
        <w:tab/>
      </w:r>
      <w:r>
        <w:rPr>
          <w:noProof/>
        </w:rPr>
        <w:fldChar w:fldCharType="begin"/>
      </w:r>
      <w:r>
        <w:rPr>
          <w:noProof/>
        </w:rPr>
        <w:instrText xml:space="preserve"> PAGEREF _Toc123738688 \h </w:instrText>
      </w:r>
      <w:r>
        <w:rPr>
          <w:noProof/>
        </w:rPr>
      </w:r>
      <w:r>
        <w:rPr>
          <w:noProof/>
        </w:rPr>
        <w:fldChar w:fldCharType="separate"/>
      </w:r>
      <w:r>
        <w:rPr>
          <w:noProof/>
        </w:rPr>
        <w:t>6</w:t>
      </w:r>
      <w:r>
        <w:rPr>
          <w:noProof/>
        </w:rPr>
        <w:fldChar w:fldCharType="end"/>
      </w:r>
    </w:p>
    <w:p w14:paraId="6E141495" w14:textId="529F432E" w:rsidR="00670425" w:rsidRDefault="00670425">
      <w:pPr>
        <w:pStyle w:val="TOC3"/>
        <w:ind w:firstLine="210"/>
        <w:rPr>
          <w:rFonts w:asciiTheme="minorHAnsi" w:eastAsiaTheme="minorEastAsia" w:hAnsiTheme="minorHAnsi" w:cstheme="minorBidi"/>
          <w:noProof/>
          <w:szCs w:val="22"/>
        </w:rPr>
      </w:pPr>
      <w:r w:rsidRPr="00EF12F6">
        <w:rPr>
          <w:noProof/>
          <w:color w:val="000000"/>
        </w:rPr>
        <w:t>8.1</w:t>
      </w:r>
      <w:r>
        <w:rPr>
          <w:noProof/>
        </w:rPr>
        <w:t xml:space="preserve"> N1</w:t>
      </w:r>
      <w:r>
        <w:rPr>
          <w:noProof/>
        </w:rPr>
        <w:tab/>
      </w:r>
      <w:r>
        <w:rPr>
          <w:noProof/>
        </w:rPr>
        <w:fldChar w:fldCharType="begin"/>
      </w:r>
      <w:r>
        <w:rPr>
          <w:noProof/>
        </w:rPr>
        <w:instrText xml:space="preserve"> PAGEREF _Toc123738689 \h </w:instrText>
      </w:r>
      <w:r>
        <w:rPr>
          <w:noProof/>
        </w:rPr>
      </w:r>
      <w:r>
        <w:rPr>
          <w:noProof/>
        </w:rPr>
        <w:fldChar w:fldCharType="separate"/>
      </w:r>
      <w:r>
        <w:rPr>
          <w:noProof/>
        </w:rPr>
        <w:t>6</w:t>
      </w:r>
      <w:r>
        <w:rPr>
          <w:noProof/>
        </w:rPr>
        <w:fldChar w:fldCharType="end"/>
      </w:r>
    </w:p>
    <w:p w14:paraId="13667A37" w14:textId="059A30F4" w:rsidR="00670425" w:rsidRDefault="00670425">
      <w:pPr>
        <w:pStyle w:val="TOC3"/>
        <w:ind w:firstLine="210"/>
        <w:rPr>
          <w:rFonts w:asciiTheme="minorHAnsi" w:eastAsiaTheme="minorEastAsia" w:hAnsiTheme="minorHAnsi" w:cstheme="minorBidi"/>
          <w:noProof/>
          <w:szCs w:val="22"/>
        </w:rPr>
      </w:pPr>
      <w:r w:rsidRPr="00EF12F6">
        <w:rPr>
          <w:noProof/>
          <w:color w:val="000000"/>
        </w:rPr>
        <w:t>8.2</w:t>
      </w:r>
      <w:r>
        <w:rPr>
          <w:noProof/>
        </w:rPr>
        <w:t xml:space="preserve"> N2</w:t>
      </w:r>
      <w:r>
        <w:rPr>
          <w:noProof/>
        </w:rPr>
        <w:tab/>
      </w:r>
      <w:r>
        <w:rPr>
          <w:noProof/>
        </w:rPr>
        <w:fldChar w:fldCharType="begin"/>
      </w:r>
      <w:r>
        <w:rPr>
          <w:noProof/>
        </w:rPr>
        <w:instrText xml:space="preserve"> PAGEREF _Toc123738690 \h </w:instrText>
      </w:r>
      <w:r>
        <w:rPr>
          <w:noProof/>
        </w:rPr>
      </w:r>
      <w:r>
        <w:rPr>
          <w:noProof/>
        </w:rPr>
        <w:fldChar w:fldCharType="separate"/>
      </w:r>
      <w:r>
        <w:rPr>
          <w:noProof/>
        </w:rPr>
        <w:t>6</w:t>
      </w:r>
      <w:r>
        <w:rPr>
          <w:noProof/>
        </w:rPr>
        <w:fldChar w:fldCharType="end"/>
      </w:r>
    </w:p>
    <w:p w14:paraId="5D6B3A9D" w14:textId="11168E2D" w:rsidR="00670425" w:rsidRDefault="00670425">
      <w:pPr>
        <w:pStyle w:val="TOC3"/>
        <w:ind w:firstLine="210"/>
        <w:rPr>
          <w:rFonts w:asciiTheme="minorHAnsi" w:eastAsiaTheme="minorEastAsia" w:hAnsiTheme="minorHAnsi" w:cstheme="minorBidi"/>
          <w:noProof/>
          <w:szCs w:val="22"/>
        </w:rPr>
      </w:pPr>
      <w:r w:rsidRPr="00EF12F6">
        <w:rPr>
          <w:noProof/>
          <w:color w:val="000000"/>
        </w:rPr>
        <w:t>8.3</w:t>
      </w:r>
      <w:r>
        <w:rPr>
          <w:noProof/>
        </w:rPr>
        <w:t xml:space="preserve"> N80接口（AMF&amp;NSACF）</w:t>
      </w:r>
      <w:r>
        <w:rPr>
          <w:noProof/>
        </w:rPr>
        <w:tab/>
      </w:r>
      <w:r>
        <w:rPr>
          <w:noProof/>
        </w:rPr>
        <w:fldChar w:fldCharType="begin"/>
      </w:r>
      <w:r>
        <w:rPr>
          <w:noProof/>
        </w:rPr>
        <w:instrText xml:space="preserve"> PAGEREF _Toc123738691 \h </w:instrText>
      </w:r>
      <w:r>
        <w:rPr>
          <w:noProof/>
        </w:rPr>
      </w:r>
      <w:r>
        <w:rPr>
          <w:noProof/>
        </w:rPr>
        <w:fldChar w:fldCharType="separate"/>
      </w:r>
      <w:r>
        <w:rPr>
          <w:noProof/>
        </w:rPr>
        <w:t>6</w:t>
      </w:r>
      <w:r>
        <w:rPr>
          <w:noProof/>
        </w:rPr>
        <w:fldChar w:fldCharType="end"/>
      </w:r>
    </w:p>
    <w:p w14:paraId="75B4806F" w14:textId="2BEB1A41" w:rsidR="00670425" w:rsidRDefault="00670425">
      <w:pPr>
        <w:pStyle w:val="TOC3"/>
        <w:ind w:firstLine="210"/>
        <w:rPr>
          <w:rFonts w:asciiTheme="minorHAnsi" w:eastAsiaTheme="minorEastAsia" w:hAnsiTheme="minorHAnsi" w:cstheme="minorBidi"/>
          <w:noProof/>
          <w:szCs w:val="22"/>
        </w:rPr>
      </w:pPr>
      <w:r w:rsidRPr="00EF12F6">
        <w:rPr>
          <w:noProof/>
          <w:color w:val="000000"/>
        </w:rPr>
        <w:t>8.4</w:t>
      </w:r>
      <w:r>
        <w:rPr>
          <w:noProof/>
        </w:rPr>
        <w:t xml:space="preserve"> N81接口（SMF&amp;NSACF）</w:t>
      </w:r>
      <w:r>
        <w:rPr>
          <w:noProof/>
        </w:rPr>
        <w:tab/>
      </w:r>
      <w:r>
        <w:rPr>
          <w:noProof/>
        </w:rPr>
        <w:fldChar w:fldCharType="begin"/>
      </w:r>
      <w:r>
        <w:rPr>
          <w:noProof/>
        </w:rPr>
        <w:instrText xml:space="preserve"> PAGEREF _Toc123738692 \h </w:instrText>
      </w:r>
      <w:r>
        <w:rPr>
          <w:noProof/>
        </w:rPr>
      </w:r>
      <w:r>
        <w:rPr>
          <w:noProof/>
        </w:rPr>
        <w:fldChar w:fldCharType="separate"/>
      </w:r>
      <w:r>
        <w:rPr>
          <w:noProof/>
        </w:rPr>
        <w:t>6</w:t>
      </w:r>
      <w:r>
        <w:rPr>
          <w:noProof/>
        </w:rPr>
        <w:fldChar w:fldCharType="end"/>
      </w:r>
    </w:p>
    <w:p w14:paraId="28B015A4" w14:textId="0E761868" w:rsidR="00670425" w:rsidRDefault="00670425">
      <w:pPr>
        <w:pStyle w:val="TOC3"/>
        <w:ind w:firstLine="210"/>
        <w:rPr>
          <w:rFonts w:asciiTheme="minorHAnsi" w:eastAsiaTheme="minorEastAsia" w:hAnsiTheme="minorHAnsi" w:cstheme="minorBidi"/>
          <w:noProof/>
          <w:szCs w:val="22"/>
        </w:rPr>
      </w:pPr>
      <w:r w:rsidRPr="00EF12F6">
        <w:rPr>
          <w:noProof/>
          <w:color w:val="000000"/>
        </w:rPr>
        <w:t>8.5</w:t>
      </w:r>
      <w:r>
        <w:rPr>
          <w:noProof/>
        </w:rPr>
        <w:t xml:space="preserve"> N82接口（NSACF&amp;NEF）</w:t>
      </w:r>
      <w:r>
        <w:rPr>
          <w:noProof/>
        </w:rPr>
        <w:tab/>
      </w:r>
      <w:r>
        <w:rPr>
          <w:noProof/>
        </w:rPr>
        <w:fldChar w:fldCharType="begin"/>
      </w:r>
      <w:r>
        <w:rPr>
          <w:noProof/>
        </w:rPr>
        <w:instrText xml:space="preserve"> PAGEREF _Toc123738693 \h </w:instrText>
      </w:r>
      <w:r>
        <w:rPr>
          <w:noProof/>
        </w:rPr>
      </w:r>
      <w:r>
        <w:rPr>
          <w:noProof/>
        </w:rPr>
        <w:fldChar w:fldCharType="separate"/>
      </w:r>
      <w:r>
        <w:rPr>
          <w:noProof/>
        </w:rPr>
        <w:t>6</w:t>
      </w:r>
      <w:r>
        <w:rPr>
          <w:noProof/>
        </w:rPr>
        <w:fldChar w:fldCharType="end"/>
      </w:r>
    </w:p>
    <w:p w14:paraId="063AFD0A" w14:textId="010F7801" w:rsidR="00670425" w:rsidRDefault="00670425">
      <w:pPr>
        <w:pStyle w:val="TOC1"/>
        <w:spacing w:before="78" w:after="78"/>
        <w:rPr>
          <w:rFonts w:asciiTheme="minorHAnsi" w:eastAsiaTheme="minorEastAsia" w:hAnsiTheme="minorHAnsi" w:cstheme="minorBidi"/>
          <w:noProof/>
          <w:szCs w:val="22"/>
        </w:rPr>
      </w:pPr>
      <w:r>
        <w:rPr>
          <w:noProof/>
        </w:rPr>
        <w:t>9 关键流程</w:t>
      </w:r>
      <w:r>
        <w:rPr>
          <w:noProof/>
        </w:rPr>
        <w:tab/>
      </w:r>
      <w:r>
        <w:rPr>
          <w:noProof/>
        </w:rPr>
        <w:fldChar w:fldCharType="begin"/>
      </w:r>
      <w:r>
        <w:rPr>
          <w:noProof/>
        </w:rPr>
        <w:instrText xml:space="preserve"> PAGEREF _Toc123738694 \h </w:instrText>
      </w:r>
      <w:r>
        <w:rPr>
          <w:noProof/>
        </w:rPr>
      </w:r>
      <w:r>
        <w:rPr>
          <w:noProof/>
        </w:rPr>
        <w:fldChar w:fldCharType="separate"/>
      </w:r>
      <w:r>
        <w:rPr>
          <w:noProof/>
        </w:rPr>
        <w:t>6</w:t>
      </w:r>
      <w:r>
        <w:rPr>
          <w:noProof/>
        </w:rPr>
        <w:fldChar w:fldCharType="end"/>
      </w:r>
    </w:p>
    <w:p w14:paraId="200A0E8C" w14:textId="141C0D96" w:rsidR="00670425" w:rsidRDefault="00670425">
      <w:pPr>
        <w:pStyle w:val="TOC3"/>
        <w:ind w:firstLine="210"/>
        <w:rPr>
          <w:rFonts w:asciiTheme="minorHAnsi" w:eastAsiaTheme="minorEastAsia" w:hAnsiTheme="minorHAnsi" w:cstheme="minorBidi"/>
          <w:noProof/>
          <w:szCs w:val="22"/>
        </w:rPr>
      </w:pPr>
      <w:r w:rsidRPr="00EF12F6">
        <w:rPr>
          <w:noProof/>
          <w:color w:val="000000"/>
        </w:rPr>
        <w:t>9.1</w:t>
      </w:r>
      <w:r>
        <w:rPr>
          <w:noProof/>
        </w:rPr>
        <w:t xml:space="preserve"> 网络切片接入控制流程</w:t>
      </w:r>
      <w:r>
        <w:rPr>
          <w:noProof/>
        </w:rPr>
        <w:tab/>
      </w:r>
      <w:r>
        <w:rPr>
          <w:noProof/>
        </w:rPr>
        <w:fldChar w:fldCharType="begin"/>
      </w:r>
      <w:r>
        <w:rPr>
          <w:noProof/>
        </w:rPr>
        <w:instrText xml:space="preserve"> PAGEREF _Toc123738695 \h </w:instrText>
      </w:r>
      <w:r>
        <w:rPr>
          <w:noProof/>
        </w:rPr>
      </w:r>
      <w:r>
        <w:rPr>
          <w:noProof/>
        </w:rPr>
        <w:fldChar w:fldCharType="separate"/>
      </w:r>
      <w:r>
        <w:rPr>
          <w:noProof/>
        </w:rPr>
        <w:t>6</w:t>
      </w:r>
      <w:r>
        <w:rPr>
          <w:noProof/>
        </w:rPr>
        <w:fldChar w:fldCharType="end"/>
      </w:r>
    </w:p>
    <w:p w14:paraId="3CDCE741" w14:textId="5A632072" w:rsidR="00670425" w:rsidRDefault="00670425">
      <w:pPr>
        <w:pStyle w:val="TOC4"/>
        <w:ind w:firstLine="420"/>
        <w:rPr>
          <w:rFonts w:asciiTheme="minorHAnsi" w:eastAsiaTheme="minorEastAsia" w:hAnsiTheme="minorHAnsi" w:cstheme="minorBidi"/>
          <w:noProof/>
          <w:szCs w:val="22"/>
        </w:rPr>
      </w:pPr>
      <w:r>
        <w:rPr>
          <w:noProof/>
        </w:rPr>
        <w:t>9.1.1 概述（NSB）</w:t>
      </w:r>
      <w:r>
        <w:rPr>
          <w:noProof/>
        </w:rPr>
        <w:tab/>
      </w:r>
      <w:r>
        <w:rPr>
          <w:noProof/>
        </w:rPr>
        <w:fldChar w:fldCharType="begin"/>
      </w:r>
      <w:r>
        <w:rPr>
          <w:noProof/>
        </w:rPr>
        <w:instrText xml:space="preserve"> PAGEREF _Toc123738696 \h </w:instrText>
      </w:r>
      <w:r>
        <w:rPr>
          <w:noProof/>
        </w:rPr>
      </w:r>
      <w:r>
        <w:rPr>
          <w:noProof/>
        </w:rPr>
        <w:fldChar w:fldCharType="separate"/>
      </w:r>
      <w:r>
        <w:rPr>
          <w:noProof/>
        </w:rPr>
        <w:t>6</w:t>
      </w:r>
      <w:r>
        <w:rPr>
          <w:noProof/>
        </w:rPr>
        <w:fldChar w:fldCharType="end"/>
      </w:r>
    </w:p>
    <w:p w14:paraId="01A06CA7" w14:textId="176D0515" w:rsidR="00670425" w:rsidRDefault="00670425">
      <w:pPr>
        <w:pStyle w:val="TOC4"/>
        <w:ind w:firstLine="420"/>
        <w:rPr>
          <w:rFonts w:asciiTheme="minorHAnsi" w:eastAsiaTheme="minorEastAsia" w:hAnsiTheme="minorHAnsi" w:cstheme="minorBidi"/>
          <w:noProof/>
          <w:szCs w:val="22"/>
        </w:rPr>
      </w:pPr>
      <w:r>
        <w:rPr>
          <w:noProof/>
        </w:rPr>
        <w:t>9.1.2 基于网络切片UE数的可用性检查和更新流程（NSB）</w:t>
      </w:r>
      <w:r>
        <w:rPr>
          <w:noProof/>
        </w:rPr>
        <w:tab/>
      </w:r>
      <w:r>
        <w:rPr>
          <w:noProof/>
        </w:rPr>
        <w:fldChar w:fldCharType="begin"/>
      </w:r>
      <w:r>
        <w:rPr>
          <w:noProof/>
        </w:rPr>
        <w:instrText xml:space="preserve"> PAGEREF _Toc123738697 \h </w:instrText>
      </w:r>
      <w:r>
        <w:rPr>
          <w:noProof/>
        </w:rPr>
      </w:r>
      <w:r>
        <w:rPr>
          <w:noProof/>
        </w:rPr>
        <w:fldChar w:fldCharType="separate"/>
      </w:r>
      <w:r>
        <w:rPr>
          <w:noProof/>
        </w:rPr>
        <w:t>6</w:t>
      </w:r>
      <w:r>
        <w:rPr>
          <w:noProof/>
        </w:rPr>
        <w:fldChar w:fldCharType="end"/>
      </w:r>
    </w:p>
    <w:p w14:paraId="0274F373" w14:textId="5D0CBBE4" w:rsidR="00670425" w:rsidRDefault="00670425">
      <w:pPr>
        <w:pStyle w:val="TOC4"/>
        <w:ind w:firstLine="420"/>
        <w:rPr>
          <w:rFonts w:asciiTheme="minorHAnsi" w:eastAsiaTheme="minorEastAsia" w:hAnsiTheme="minorHAnsi" w:cstheme="minorBidi"/>
          <w:noProof/>
          <w:szCs w:val="22"/>
        </w:rPr>
      </w:pPr>
      <w:r>
        <w:rPr>
          <w:noProof/>
        </w:rPr>
        <w:t>9.1.3 早期接入控制配置更新流程（NSB）</w:t>
      </w:r>
      <w:r>
        <w:rPr>
          <w:noProof/>
        </w:rPr>
        <w:tab/>
      </w:r>
      <w:r>
        <w:rPr>
          <w:noProof/>
        </w:rPr>
        <w:fldChar w:fldCharType="begin"/>
      </w:r>
      <w:r>
        <w:rPr>
          <w:noProof/>
        </w:rPr>
        <w:instrText xml:space="preserve"> PAGEREF _Toc123738698 \h </w:instrText>
      </w:r>
      <w:r>
        <w:rPr>
          <w:noProof/>
        </w:rPr>
      </w:r>
      <w:r>
        <w:rPr>
          <w:noProof/>
        </w:rPr>
        <w:fldChar w:fldCharType="separate"/>
      </w:r>
      <w:r>
        <w:rPr>
          <w:noProof/>
        </w:rPr>
        <w:t>7</w:t>
      </w:r>
      <w:r>
        <w:rPr>
          <w:noProof/>
        </w:rPr>
        <w:fldChar w:fldCharType="end"/>
      </w:r>
    </w:p>
    <w:p w14:paraId="5BAC3FC5" w14:textId="6536AC2A" w:rsidR="00670425" w:rsidRDefault="00670425">
      <w:pPr>
        <w:pStyle w:val="TOC4"/>
        <w:ind w:firstLine="420"/>
        <w:rPr>
          <w:rFonts w:asciiTheme="minorHAnsi" w:eastAsiaTheme="minorEastAsia" w:hAnsiTheme="minorHAnsi" w:cstheme="minorBidi"/>
          <w:noProof/>
          <w:szCs w:val="22"/>
        </w:rPr>
      </w:pPr>
      <w:r>
        <w:rPr>
          <w:noProof/>
        </w:rPr>
        <w:t>9.1.4 基于网络切片PDU会话数的可用性检查和更新流程（联通）</w:t>
      </w:r>
      <w:r>
        <w:rPr>
          <w:noProof/>
        </w:rPr>
        <w:tab/>
      </w:r>
      <w:r>
        <w:rPr>
          <w:noProof/>
        </w:rPr>
        <w:fldChar w:fldCharType="begin"/>
      </w:r>
      <w:r>
        <w:rPr>
          <w:noProof/>
        </w:rPr>
        <w:instrText xml:space="preserve"> PAGEREF _Toc123738699 \h </w:instrText>
      </w:r>
      <w:r>
        <w:rPr>
          <w:noProof/>
        </w:rPr>
      </w:r>
      <w:r>
        <w:rPr>
          <w:noProof/>
        </w:rPr>
        <w:fldChar w:fldCharType="separate"/>
      </w:r>
      <w:r>
        <w:rPr>
          <w:noProof/>
        </w:rPr>
        <w:t>7</w:t>
      </w:r>
      <w:r>
        <w:rPr>
          <w:noProof/>
        </w:rPr>
        <w:fldChar w:fldCharType="end"/>
      </w:r>
    </w:p>
    <w:p w14:paraId="7A17485B" w14:textId="3D42A87A" w:rsidR="00670425" w:rsidRDefault="00670425">
      <w:pPr>
        <w:pStyle w:val="TOC4"/>
        <w:ind w:firstLine="420"/>
        <w:rPr>
          <w:rFonts w:asciiTheme="minorHAnsi" w:eastAsiaTheme="minorEastAsia" w:hAnsiTheme="minorHAnsi" w:cstheme="minorBidi"/>
          <w:noProof/>
          <w:szCs w:val="22"/>
        </w:rPr>
      </w:pPr>
      <w:r>
        <w:rPr>
          <w:noProof/>
        </w:rPr>
        <w:t>9.1.5 漫游场景网络切片接入控制流程（联通）</w:t>
      </w:r>
      <w:r>
        <w:rPr>
          <w:noProof/>
        </w:rPr>
        <w:tab/>
      </w:r>
      <w:r>
        <w:rPr>
          <w:noProof/>
        </w:rPr>
        <w:fldChar w:fldCharType="begin"/>
      </w:r>
      <w:r>
        <w:rPr>
          <w:noProof/>
        </w:rPr>
        <w:instrText xml:space="preserve"> PAGEREF _Toc123738700 \h </w:instrText>
      </w:r>
      <w:r>
        <w:rPr>
          <w:noProof/>
        </w:rPr>
      </w:r>
      <w:r>
        <w:rPr>
          <w:noProof/>
        </w:rPr>
        <w:fldChar w:fldCharType="separate"/>
      </w:r>
      <w:r>
        <w:rPr>
          <w:noProof/>
        </w:rPr>
        <w:t>7</w:t>
      </w:r>
      <w:r>
        <w:rPr>
          <w:noProof/>
        </w:rPr>
        <w:fldChar w:fldCharType="end"/>
      </w:r>
    </w:p>
    <w:p w14:paraId="6A3FD034" w14:textId="3A87A1A0" w:rsidR="00670425" w:rsidRDefault="00670425">
      <w:pPr>
        <w:pStyle w:val="TOC3"/>
        <w:ind w:firstLine="210"/>
        <w:rPr>
          <w:rFonts w:asciiTheme="minorHAnsi" w:eastAsiaTheme="minorEastAsia" w:hAnsiTheme="minorHAnsi" w:cstheme="minorBidi"/>
          <w:noProof/>
          <w:szCs w:val="22"/>
        </w:rPr>
      </w:pPr>
      <w:r w:rsidRPr="00EF12F6">
        <w:rPr>
          <w:noProof/>
          <w:color w:val="000000"/>
        </w:rPr>
        <w:t>9.2</w:t>
      </w:r>
      <w:r>
        <w:rPr>
          <w:noProof/>
        </w:rPr>
        <w:t xml:space="preserve"> 基于网络切片UE数和PDU会话数通知流程（电信）</w:t>
      </w:r>
      <w:r>
        <w:rPr>
          <w:noProof/>
        </w:rPr>
        <w:tab/>
      </w:r>
      <w:r>
        <w:rPr>
          <w:noProof/>
        </w:rPr>
        <w:fldChar w:fldCharType="begin"/>
      </w:r>
      <w:r>
        <w:rPr>
          <w:noProof/>
        </w:rPr>
        <w:instrText xml:space="preserve"> PAGEREF _Toc123738701 \h </w:instrText>
      </w:r>
      <w:r>
        <w:rPr>
          <w:noProof/>
        </w:rPr>
      </w:r>
      <w:r>
        <w:rPr>
          <w:noProof/>
        </w:rPr>
        <w:fldChar w:fldCharType="separate"/>
      </w:r>
      <w:r>
        <w:rPr>
          <w:noProof/>
        </w:rPr>
        <w:t>7</w:t>
      </w:r>
      <w:r>
        <w:rPr>
          <w:noProof/>
        </w:rPr>
        <w:fldChar w:fldCharType="end"/>
      </w:r>
    </w:p>
    <w:p w14:paraId="2D23528D" w14:textId="519CB090" w:rsidR="00670425" w:rsidRDefault="00670425">
      <w:pPr>
        <w:pStyle w:val="TOC3"/>
        <w:ind w:firstLine="210"/>
        <w:rPr>
          <w:rFonts w:asciiTheme="minorHAnsi" w:eastAsiaTheme="minorEastAsia" w:hAnsiTheme="minorHAnsi" w:cstheme="minorBidi"/>
          <w:noProof/>
          <w:szCs w:val="22"/>
        </w:rPr>
      </w:pPr>
      <w:r w:rsidRPr="00EF12F6">
        <w:rPr>
          <w:noProof/>
          <w:color w:val="000000"/>
        </w:rPr>
        <w:t>9.3</w:t>
      </w:r>
      <w:r>
        <w:rPr>
          <w:noProof/>
        </w:rPr>
        <w:t xml:space="preserve"> 5GC与EPC网络互通时的网络切片接入控制流程（中通服设计院）</w:t>
      </w:r>
      <w:r>
        <w:rPr>
          <w:noProof/>
        </w:rPr>
        <w:tab/>
      </w:r>
      <w:r>
        <w:rPr>
          <w:noProof/>
        </w:rPr>
        <w:fldChar w:fldCharType="begin"/>
      </w:r>
      <w:r>
        <w:rPr>
          <w:noProof/>
        </w:rPr>
        <w:instrText xml:space="preserve"> PAGEREF _Toc123738702 \h </w:instrText>
      </w:r>
      <w:r>
        <w:rPr>
          <w:noProof/>
        </w:rPr>
      </w:r>
      <w:r>
        <w:rPr>
          <w:noProof/>
        </w:rPr>
        <w:fldChar w:fldCharType="separate"/>
      </w:r>
      <w:r>
        <w:rPr>
          <w:noProof/>
        </w:rPr>
        <w:t>7</w:t>
      </w:r>
      <w:r>
        <w:rPr>
          <w:noProof/>
        </w:rPr>
        <w:fldChar w:fldCharType="end"/>
      </w:r>
    </w:p>
    <w:p w14:paraId="3F22C822" w14:textId="35CEFC4A" w:rsidR="00670425" w:rsidRDefault="00670425">
      <w:pPr>
        <w:pStyle w:val="TOC4"/>
        <w:ind w:firstLine="420"/>
        <w:rPr>
          <w:rFonts w:asciiTheme="minorHAnsi" w:eastAsiaTheme="minorEastAsia" w:hAnsiTheme="minorHAnsi" w:cstheme="minorBidi"/>
          <w:noProof/>
          <w:szCs w:val="22"/>
        </w:rPr>
      </w:pPr>
      <w:r>
        <w:rPr>
          <w:noProof/>
        </w:rPr>
        <w:t>9.3.1 对5GC的流程影响（4.11.5.9）</w:t>
      </w:r>
      <w:r>
        <w:rPr>
          <w:noProof/>
        </w:rPr>
        <w:tab/>
      </w:r>
      <w:r>
        <w:rPr>
          <w:noProof/>
        </w:rPr>
        <w:fldChar w:fldCharType="begin"/>
      </w:r>
      <w:r>
        <w:rPr>
          <w:noProof/>
        </w:rPr>
        <w:instrText xml:space="preserve"> PAGEREF _Toc123738703 \h </w:instrText>
      </w:r>
      <w:r>
        <w:rPr>
          <w:noProof/>
        </w:rPr>
      </w:r>
      <w:r>
        <w:rPr>
          <w:noProof/>
        </w:rPr>
        <w:fldChar w:fldCharType="separate"/>
      </w:r>
      <w:r>
        <w:rPr>
          <w:noProof/>
        </w:rPr>
        <w:t>7</w:t>
      </w:r>
      <w:r>
        <w:rPr>
          <w:noProof/>
        </w:rPr>
        <w:fldChar w:fldCharType="end"/>
      </w:r>
    </w:p>
    <w:p w14:paraId="3464A32F" w14:textId="77702D67" w:rsidR="00670425" w:rsidRDefault="00670425">
      <w:pPr>
        <w:pStyle w:val="TOC4"/>
        <w:ind w:firstLine="420"/>
        <w:rPr>
          <w:rFonts w:asciiTheme="minorHAnsi" w:eastAsiaTheme="minorEastAsia" w:hAnsiTheme="minorHAnsi" w:cstheme="minorBidi"/>
          <w:noProof/>
          <w:szCs w:val="22"/>
        </w:rPr>
      </w:pPr>
      <w:r>
        <w:rPr>
          <w:noProof/>
        </w:rPr>
        <w:t>9.3.2 对EPC的流程影响（4.11.0a.5）</w:t>
      </w:r>
      <w:r>
        <w:rPr>
          <w:noProof/>
        </w:rPr>
        <w:tab/>
      </w:r>
      <w:r>
        <w:rPr>
          <w:noProof/>
        </w:rPr>
        <w:fldChar w:fldCharType="begin"/>
      </w:r>
      <w:r>
        <w:rPr>
          <w:noProof/>
        </w:rPr>
        <w:instrText xml:space="preserve"> PAGEREF _Toc123738704 \h </w:instrText>
      </w:r>
      <w:r>
        <w:rPr>
          <w:noProof/>
        </w:rPr>
      </w:r>
      <w:r>
        <w:rPr>
          <w:noProof/>
        </w:rPr>
        <w:fldChar w:fldCharType="separate"/>
      </w:r>
      <w:r>
        <w:rPr>
          <w:noProof/>
        </w:rPr>
        <w:t>7</w:t>
      </w:r>
      <w:r>
        <w:rPr>
          <w:noProof/>
        </w:rPr>
        <w:fldChar w:fldCharType="end"/>
      </w:r>
    </w:p>
    <w:p w14:paraId="1D943435" w14:textId="13D50BF5" w:rsidR="00764A71" w:rsidRPr="003247CD" w:rsidRDefault="00764A71" w:rsidP="00764A71">
      <w:pPr>
        <w:pStyle w:val="aff"/>
        <w:ind w:firstLineChars="0" w:firstLine="0"/>
        <w:sectPr w:rsidR="00764A71" w:rsidRPr="003247CD" w:rsidSect="006C2561">
          <w:headerReference w:type="even" r:id="rId13"/>
          <w:headerReference w:type="default" r:id="rId14"/>
          <w:footerReference w:type="even" r:id="rId15"/>
          <w:footerReference w:type="default" r:id="rId16"/>
          <w:type w:val="continuous"/>
          <w:pgSz w:w="11906" w:h="16838" w:code="9"/>
          <w:pgMar w:top="567" w:right="1134" w:bottom="1134" w:left="1418" w:header="1418" w:footer="1134" w:gutter="0"/>
          <w:pgNumType w:fmt="upperRoman" w:start="1"/>
          <w:cols w:space="425"/>
          <w:formProt w:val="0"/>
          <w:docGrid w:type="lines" w:linePitch="312"/>
        </w:sectPr>
      </w:pPr>
      <w:r w:rsidRPr="003247CD">
        <w:fldChar w:fldCharType="end"/>
      </w:r>
      <w:r w:rsidRPr="003247CD">
        <w:t xml:space="preserve"> </w:t>
      </w:r>
    </w:p>
    <w:p w14:paraId="5E672E84" w14:textId="119D2CDC" w:rsidR="00634D76" w:rsidRPr="003247CD" w:rsidRDefault="00634D76" w:rsidP="00634D76">
      <w:pPr>
        <w:pStyle w:val="affff9"/>
      </w:pPr>
      <w:bookmarkStart w:id="18" w:name="_Toc295303485"/>
      <w:bookmarkStart w:id="19" w:name="_Toc492047619"/>
      <w:bookmarkStart w:id="20" w:name="_Toc499214098"/>
      <w:bookmarkStart w:id="21" w:name="_Toc513194649"/>
      <w:bookmarkStart w:id="22" w:name="_Toc57121232"/>
      <w:bookmarkStart w:id="23" w:name="_Toc123738652"/>
      <w:r w:rsidRPr="003247CD">
        <w:rPr>
          <w:rFonts w:hint="eastAsia"/>
        </w:rPr>
        <w:lastRenderedPageBreak/>
        <w:t>前</w:t>
      </w:r>
      <w:bookmarkStart w:id="24" w:name="BKQY"/>
      <w:r w:rsidRPr="003247CD">
        <w:rPr>
          <w:rFonts w:ascii="Cambria Math" w:hAnsi="Cambria Math" w:cs="Cambria Math"/>
        </w:rPr>
        <w:t> </w:t>
      </w:r>
      <w:r w:rsidRPr="003247CD">
        <w:rPr>
          <w:rFonts w:ascii="Cambria Math" w:hAnsi="Cambria Math" w:cs="Cambria Math"/>
        </w:rPr>
        <w:t> </w:t>
      </w:r>
      <w:r w:rsidRPr="003247CD">
        <w:rPr>
          <w:rFonts w:hint="eastAsia"/>
        </w:rPr>
        <w:t>言</w:t>
      </w:r>
      <w:bookmarkEnd w:id="16"/>
      <w:bookmarkEnd w:id="18"/>
      <w:bookmarkEnd w:id="19"/>
      <w:bookmarkEnd w:id="20"/>
      <w:bookmarkEnd w:id="21"/>
      <w:bookmarkEnd w:id="22"/>
      <w:bookmarkEnd w:id="23"/>
      <w:bookmarkEnd w:id="24"/>
    </w:p>
    <w:p w14:paraId="25A9F62C" w14:textId="1BECB7EB" w:rsidR="00813710" w:rsidRPr="003247CD" w:rsidRDefault="00813710" w:rsidP="00813710">
      <w:pPr>
        <w:pStyle w:val="aff"/>
      </w:pPr>
      <w:bookmarkStart w:id="25" w:name="_Toc313432477"/>
      <w:r w:rsidRPr="003247CD">
        <w:rPr>
          <w:rFonts w:hint="eastAsia"/>
        </w:rPr>
        <w:t>本</w:t>
      </w:r>
      <w:r w:rsidR="00172A33">
        <w:rPr>
          <w:rFonts w:hint="eastAsia"/>
        </w:rPr>
        <w:t>文件</w:t>
      </w:r>
      <w:r w:rsidRPr="003247CD">
        <w:rPr>
          <w:rFonts w:hint="eastAsia"/>
        </w:rPr>
        <w:t>按照GB/T 1.1-20</w:t>
      </w:r>
      <w:r w:rsidR="00843C29">
        <w:rPr>
          <w:rFonts w:hint="eastAsia"/>
        </w:rPr>
        <w:t>20</w:t>
      </w:r>
      <w:r w:rsidR="00843C29">
        <w:rPr>
          <w:rFonts w:ascii="Times New Roman" w:hint="eastAsia"/>
          <w:color w:val="000000"/>
        </w:rPr>
        <w:t>《标准化工作导则</w:t>
      </w:r>
      <w:r w:rsidR="00843C29">
        <w:rPr>
          <w:rFonts w:ascii="Times New Roman" w:hint="eastAsia"/>
          <w:color w:val="000000"/>
        </w:rPr>
        <w:t xml:space="preserve"> </w:t>
      </w:r>
      <w:r w:rsidR="00843C29">
        <w:rPr>
          <w:rFonts w:ascii="Times New Roman" w:hint="eastAsia"/>
          <w:color w:val="000000"/>
        </w:rPr>
        <w:t>第</w:t>
      </w:r>
      <w:r w:rsidR="00843C29">
        <w:rPr>
          <w:rFonts w:ascii="Times New Roman" w:hint="eastAsia"/>
          <w:color w:val="000000"/>
        </w:rPr>
        <w:t>1</w:t>
      </w:r>
      <w:r w:rsidR="00843C29">
        <w:rPr>
          <w:rFonts w:ascii="Times New Roman" w:hint="eastAsia"/>
          <w:color w:val="000000"/>
        </w:rPr>
        <w:t>部分：标准化文件的结构和起草规则》的规定内容</w:t>
      </w:r>
      <w:r w:rsidRPr="003247CD">
        <w:rPr>
          <w:rFonts w:hint="eastAsia"/>
        </w:rPr>
        <w:t>起草。</w:t>
      </w:r>
    </w:p>
    <w:p w14:paraId="0455B9A6" w14:textId="52871738" w:rsidR="00813710" w:rsidRPr="003247CD" w:rsidRDefault="00813710" w:rsidP="00813710">
      <w:pPr>
        <w:pStyle w:val="aff"/>
      </w:pPr>
      <w:r w:rsidRPr="003247CD">
        <w:rPr>
          <w:rFonts w:cs="SimSun" w:hint="eastAsia"/>
          <w:szCs w:val="21"/>
        </w:rPr>
        <w:t>请注意本文件的某些内容可能涉及专利。本文件的发布机构不承担识别专利的责任。</w:t>
      </w:r>
    </w:p>
    <w:p w14:paraId="43A610E8" w14:textId="63586578" w:rsidR="00813710" w:rsidRPr="003247CD" w:rsidRDefault="00813710" w:rsidP="00813710">
      <w:pPr>
        <w:pStyle w:val="aff"/>
      </w:pPr>
      <w:r w:rsidRPr="003247CD">
        <w:rPr>
          <w:rFonts w:hint="eastAsia"/>
        </w:rPr>
        <w:t>本</w:t>
      </w:r>
      <w:r w:rsidR="00172A33">
        <w:rPr>
          <w:rFonts w:hint="eastAsia"/>
        </w:rPr>
        <w:t>文件</w:t>
      </w:r>
      <w:r w:rsidRPr="003247CD">
        <w:rPr>
          <w:rFonts w:hint="eastAsia"/>
        </w:rPr>
        <w:t>由中国通信标准化协会提出并归口。</w:t>
      </w:r>
    </w:p>
    <w:p w14:paraId="6BEA4885" w14:textId="561F85FD" w:rsidR="00650922" w:rsidRDefault="005A7AA8" w:rsidP="00650922">
      <w:pPr>
        <w:ind w:firstLineChars="200" w:firstLine="420"/>
      </w:pPr>
      <w:r w:rsidRPr="003247CD">
        <w:rPr>
          <w:rFonts w:hint="eastAsia"/>
        </w:rPr>
        <w:t>本</w:t>
      </w:r>
      <w:r w:rsidR="009E5803">
        <w:rPr>
          <w:rFonts w:hint="eastAsia"/>
        </w:rPr>
        <w:t>文件</w:t>
      </w:r>
      <w:r w:rsidRPr="003247CD">
        <w:rPr>
          <w:rFonts w:hint="eastAsia"/>
        </w:rPr>
        <w:t>起草单位：</w:t>
      </w:r>
    </w:p>
    <w:p w14:paraId="5785C382" w14:textId="1B205022" w:rsidR="0019455A" w:rsidRDefault="0019455A" w:rsidP="00650922">
      <w:pPr>
        <w:ind w:firstLineChars="200" w:firstLine="420"/>
        <w:rPr>
          <w:szCs w:val="21"/>
        </w:rPr>
      </w:pPr>
      <w:r>
        <w:rPr>
          <w:rFonts w:hint="eastAsia"/>
        </w:rPr>
        <w:t>本文件主要起草人：</w:t>
      </w:r>
      <w:r w:rsidR="00EE5463">
        <w:rPr>
          <w:szCs w:val="21"/>
        </w:rPr>
        <w:t xml:space="preserve"> </w:t>
      </w:r>
    </w:p>
    <w:p w14:paraId="0398F30B" w14:textId="3AAF952D" w:rsidR="003B7FAF" w:rsidRPr="00321DB0" w:rsidRDefault="003B7FAF" w:rsidP="003B7FAF">
      <w:pPr>
        <w:pStyle w:val="aff"/>
      </w:pPr>
    </w:p>
    <w:p w14:paraId="1DB09622" w14:textId="77777777" w:rsidR="00813710" w:rsidRPr="003247CD" w:rsidRDefault="00813710" w:rsidP="003B7FAF">
      <w:pPr>
        <w:pStyle w:val="aff"/>
      </w:pPr>
    </w:p>
    <w:p w14:paraId="1A7C657A" w14:textId="77777777" w:rsidR="003A5357" w:rsidRPr="003247CD" w:rsidRDefault="003A5357" w:rsidP="00634D76">
      <w:pPr>
        <w:pStyle w:val="aff2"/>
        <w:sectPr w:rsidR="003A5357" w:rsidRPr="003247CD" w:rsidSect="00C33833">
          <w:footerReference w:type="default" r:id="rId17"/>
          <w:pgSz w:w="11906" w:h="16838" w:code="9"/>
          <w:pgMar w:top="567" w:right="1134" w:bottom="1134" w:left="1418" w:header="1418" w:footer="1134" w:gutter="0"/>
          <w:pgNumType w:fmt="upperRoman" w:start="0"/>
          <w:cols w:space="425"/>
          <w:formProt w:val="0"/>
          <w:docGrid w:type="lines" w:linePitch="312"/>
        </w:sectPr>
      </w:pPr>
      <w:bookmarkStart w:id="26" w:name="_Toc492047620"/>
      <w:bookmarkEnd w:id="25"/>
    </w:p>
    <w:p w14:paraId="314DCBF8" w14:textId="3EF5EFEC" w:rsidR="00634D76" w:rsidRPr="003247CD" w:rsidRDefault="00504312" w:rsidP="00634D76">
      <w:pPr>
        <w:pStyle w:val="aff2"/>
        <w:rPr>
          <w:rFonts w:ascii="Times New Roman"/>
        </w:rPr>
      </w:pPr>
      <w:bookmarkStart w:id="27" w:name="_Toc57121233"/>
      <w:bookmarkStart w:id="28" w:name="_Toc123738653"/>
      <w:bookmarkEnd w:id="26"/>
      <w:r w:rsidRPr="00504312">
        <w:rPr>
          <w:rFonts w:hint="eastAsia"/>
        </w:rPr>
        <w:lastRenderedPageBreak/>
        <w:t>5G移动通信网</w:t>
      </w:r>
      <w:r w:rsidR="002463CD">
        <w:rPr>
          <w:rFonts w:hint="eastAsia"/>
        </w:rPr>
        <w:t xml:space="preserve"> 核心网网络切片增强技术要求</w:t>
      </w:r>
      <w:bookmarkEnd w:id="27"/>
      <w:r w:rsidR="009C36CA">
        <w:rPr>
          <w:rFonts w:hint="eastAsia"/>
        </w:rPr>
        <w:t>（第</w:t>
      </w:r>
      <w:r w:rsidR="00C33833">
        <w:rPr>
          <w:rFonts w:hint="eastAsia"/>
        </w:rPr>
        <w:t>二</w:t>
      </w:r>
      <w:r w:rsidR="009C36CA">
        <w:rPr>
          <w:rFonts w:hint="eastAsia"/>
        </w:rPr>
        <w:t>阶段）</w:t>
      </w:r>
      <w:bookmarkEnd w:id="28"/>
    </w:p>
    <w:p w14:paraId="1096A9FC" w14:textId="77777777" w:rsidR="00F34B99" w:rsidRPr="003247CD" w:rsidRDefault="00F34B99" w:rsidP="00D61184">
      <w:pPr>
        <w:pStyle w:val="a5"/>
        <w:spacing w:before="312" w:after="312"/>
      </w:pPr>
      <w:bookmarkStart w:id="29" w:name="_Toc295301364"/>
      <w:bookmarkStart w:id="30" w:name="_Toc295303410"/>
      <w:bookmarkStart w:id="31" w:name="_Toc295303486"/>
      <w:bookmarkStart w:id="32" w:name="_Toc123738654"/>
      <w:r w:rsidRPr="003247CD">
        <w:rPr>
          <w:rFonts w:hint="eastAsia"/>
        </w:rPr>
        <w:t>范围</w:t>
      </w:r>
      <w:bookmarkEnd w:id="29"/>
      <w:bookmarkEnd w:id="30"/>
      <w:bookmarkEnd w:id="31"/>
      <w:bookmarkEnd w:id="32"/>
    </w:p>
    <w:p w14:paraId="7F03E78F" w14:textId="1D088F32" w:rsidR="00615DF1" w:rsidRPr="003247CD" w:rsidRDefault="008705DF" w:rsidP="00715015">
      <w:pPr>
        <w:pStyle w:val="aff"/>
        <w:ind w:leftChars="50" w:left="105" w:firstLineChars="150" w:firstLine="315"/>
      </w:pPr>
      <w:commentRangeStart w:id="33"/>
      <w:r w:rsidRPr="003247CD">
        <w:rPr>
          <w:rFonts w:hint="eastAsia"/>
        </w:rPr>
        <w:t>本</w:t>
      </w:r>
      <w:r w:rsidR="00065831">
        <w:rPr>
          <w:rFonts w:hint="eastAsia"/>
        </w:rPr>
        <w:t>文件</w:t>
      </w:r>
      <w:r w:rsidR="00D20557">
        <w:rPr>
          <w:rFonts w:hint="eastAsia"/>
        </w:rPr>
        <w:t>确立了</w:t>
      </w:r>
      <w:r w:rsidR="002E283B" w:rsidRPr="003247CD">
        <w:rPr>
          <w:rFonts w:hint="eastAsia"/>
        </w:rPr>
        <w:t>5</w:t>
      </w:r>
      <w:r w:rsidR="002E283B" w:rsidRPr="003247CD">
        <w:t>G</w:t>
      </w:r>
      <w:r w:rsidR="006967E0">
        <w:rPr>
          <w:rFonts w:hint="eastAsia"/>
        </w:rPr>
        <w:t>移动通信网</w:t>
      </w:r>
      <w:r w:rsidR="002463CD">
        <w:rPr>
          <w:rFonts w:hint="eastAsia"/>
        </w:rPr>
        <w:t>核心网网络切片增强技术</w:t>
      </w:r>
      <w:r w:rsidR="001D1FA8">
        <w:rPr>
          <w:rFonts w:hint="eastAsia"/>
        </w:rPr>
        <w:t>的总</w:t>
      </w:r>
      <w:r w:rsidR="00B52D65" w:rsidRPr="003247CD">
        <w:rPr>
          <w:rFonts w:hint="eastAsia"/>
        </w:rPr>
        <w:t>体</w:t>
      </w:r>
      <w:r w:rsidR="008A13C8" w:rsidRPr="003247CD">
        <w:t>架构</w:t>
      </w:r>
      <w:r w:rsidR="00D20557">
        <w:rPr>
          <w:rFonts w:hint="eastAsia"/>
        </w:rPr>
        <w:t>，</w:t>
      </w:r>
      <w:r w:rsidR="00D20557" w:rsidRPr="003247CD">
        <w:rPr>
          <w:rFonts w:hint="eastAsia"/>
        </w:rPr>
        <w:t>规定了</w:t>
      </w:r>
      <w:r w:rsidR="002E283B" w:rsidRPr="003247CD">
        <w:rPr>
          <w:rFonts w:hint="eastAsia"/>
        </w:rPr>
        <w:t>核心网功能要求</w:t>
      </w:r>
      <w:r w:rsidR="00DB7701">
        <w:rPr>
          <w:rFonts w:hint="eastAsia"/>
        </w:rPr>
        <w:t>，并确立了</w:t>
      </w:r>
      <w:r w:rsidR="001D1FA8">
        <w:rPr>
          <w:rFonts w:hint="eastAsia"/>
        </w:rPr>
        <w:t>关键</w:t>
      </w:r>
      <w:r w:rsidR="006967E0">
        <w:rPr>
          <w:rFonts w:hint="eastAsia"/>
        </w:rPr>
        <w:t>流程</w:t>
      </w:r>
      <w:r w:rsidR="002E283B" w:rsidRPr="003247CD">
        <w:rPr>
          <w:rFonts w:hint="eastAsia"/>
        </w:rPr>
        <w:t>。</w:t>
      </w:r>
      <w:commentRangeEnd w:id="33"/>
      <w:r w:rsidR="00375D59">
        <w:rPr>
          <w:rStyle w:val="CommentReference"/>
          <w:rFonts w:ascii="Times New Roman"/>
          <w:noProof w:val="0"/>
          <w:kern w:val="2"/>
        </w:rPr>
        <w:commentReference w:id="33"/>
      </w:r>
    </w:p>
    <w:p w14:paraId="53D74FEF" w14:textId="3CAC11AC" w:rsidR="008705DF" w:rsidRDefault="00615DF1" w:rsidP="00715015">
      <w:pPr>
        <w:pStyle w:val="aff"/>
        <w:ind w:leftChars="50" w:left="105" w:firstLineChars="150" w:firstLine="315"/>
      </w:pPr>
      <w:r w:rsidRPr="003247CD">
        <w:rPr>
          <w:rFonts w:hint="eastAsia"/>
        </w:rPr>
        <w:t>本</w:t>
      </w:r>
      <w:r w:rsidR="00065831">
        <w:rPr>
          <w:rFonts w:hint="eastAsia"/>
        </w:rPr>
        <w:t>文件</w:t>
      </w:r>
      <w:r w:rsidR="008705DF" w:rsidRPr="003247CD">
        <w:rPr>
          <w:rFonts w:hint="eastAsia"/>
        </w:rPr>
        <w:t>适用</w:t>
      </w:r>
      <w:r w:rsidR="00F53405">
        <w:rPr>
          <w:rFonts w:hint="eastAsia"/>
        </w:rPr>
        <w:t>基于独立组网的</w:t>
      </w:r>
      <w:r w:rsidR="002E283B" w:rsidRPr="003247CD">
        <w:t>5G</w:t>
      </w:r>
      <w:r w:rsidR="00F53405">
        <w:rPr>
          <w:rFonts w:hint="eastAsia"/>
        </w:rPr>
        <w:t>核心网支持网络切片增强的研发和测试</w:t>
      </w:r>
      <w:r w:rsidR="008705DF" w:rsidRPr="003247CD">
        <w:rPr>
          <w:rFonts w:hint="eastAsia"/>
        </w:rPr>
        <w:t>。</w:t>
      </w:r>
    </w:p>
    <w:p w14:paraId="71FF76F1" w14:textId="77777777" w:rsidR="00F34B99" w:rsidRPr="003247CD" w:rsidRDefault="00F34B99" w:rsidP="00D61184">
      <w:pPr>
        <w:pStyle w:val="a5"/>
        <w:spacing w:before="312" w:after="312"/>
      </w:pPr>
      <w:bookmarkStart w:id="34" w:name="_Toc295301365"/>
      <w:bookmarkStart w:id="35" w:name="_Toc295303411"/>
      <w:bookmarkStart w:id="36" w:name="_Toc295303487"/>
      <w:bookmarkStart w:id="37" w:name="_Toc123738655"/>
      <w:r w:rsidRPr="003247CD">
        <w:rPr>
          <w:rFonts w:hint="eastAsia"/>
        </w:rPr>
        <w:t>规范性引用文件</w:t>
      </w:r>
      <w:bookmarkEnd w:id="34"/>
      <w:bookmarkEnd w:id="35"/>
      <w:bookmarkEnd w:id="36"/>
      <w:bookmarkEnd w:id="37"/>
    </w:p>
    <w:p w14:paraId="7082E86B" w14:textId="081BC178" w:rsidR="007B097D" w:rsidRDefault="00F34B99" w:rsidP="008211E0">
      <w:pPr>
        <w:pStyle w:val="aff"/>
      </w:pPr>
      <w:r w:rsidRPr="003247CD">
        <w:rPr>
          <w:rFonts w:hint="eastAsia"/>
        </w:rPr>
        <w:t>下列文件</w:t>
      </w:r>
      <w:r w:rsidR="00843C29">
        <w:rPr>
          <w:rFonts w:hint="eastAsia"/>
        </w:rPr>
        <w:t>中的内容通过文中的规范性引用而构成本文件必不可少的条款。其中，</w:t>
      </w:r>
      <w:r w:rsidRPr="003247CD">
        <w:rPr>
          <w:rFonts w:hint="eastAsia"/>
        </w:rPr>
        <w:t>注日期的引用文件，仅</w:t>
      </w:r>
      <w:r w:rsidR="00843C29">
        <w:rPr>
          <w:rFonts w:hint="eastAsia"/>
        </w:rPr>
        <w:t>该</w:t>
      </w:r>
      <w:r w:rsidRPr="003247CD">
        <w:rPr>
          <w:rFonts w:hint="eastAsia"/>
        </w:rPr>
        <w:t>日期</w:t>
      </w:r>
      <w:r w:rsidR="00843C29">
        <w:rPr>
          <w:rFonts w:hint="eastAsia"/>
        </w:rPr>
        <w:t>对应</w:t>
      </w:r>
      <w:r w:rsidRPr="003247CD">
        <w:rPr>
          <w:rFonts w:hint="eastAsia"/>
        </w:rPr>
        <w:t>的版本适用于本文件</w:t>
      </w:r>
      <w:r w:rsidR="00843C29">
        <w:rPr>
          <w:rFonts w:hint="eastAsia"/>
        </w:rPr>
        <w:t>；</w:t>
      </w:r>
      <w:r w:rsidRPr="003247CD">
        <w:rPr>
          <w:rFonts w:hint="eastAsia"/>
        </w:rPr>
        <w:t>不注日期的引用文件，其最新版本（包括所有的修改单）适用于本文件。</w:t>
      </w:r>
    </w:p>
    <w:p w14:paraId="2BD9CFF8" w14:textId="7C5208F2" w:rsidR="005F72A4" w:rsidRDefault="00E76F0A" w:rsidP="00DB7701">
      <w:pPr>
        <w:pStyle w:val="aff"/>
      </w:pPr>
      <w:r w:rsidRPr="00D208BE">
        <w:rPr>
          <w:rFonts w:ascii="Times New Roman"/>
          <w:noProof w:val="0"/>
          <w:kern w:val="2"/>
          <w:szCs w:val="21"/>
        </w:rPr>
        <w:t>YD/T 3615-2019 5G</w:t>
      </w:r>
      <w:r w:rsidRPr="00D208BE">
        <w:rPr>
          <w:rFonts w:ascii="Times New Roman" w:hint="eastAsia"/>
          <w:noProof w:val="0"/>
          <w:kern w:val="2"/>
          <w:szCs w:val="21"/>
        </w:rPr>
        <w:t>移动通信</w:t>
      </w:r>
      <w:r w:rsidRPr="00AD2FAF">
        <w:rPr>
          <w:rFonts w:hint="eastAsia"/>
        </w:rPr>
        <w:t>网</w:t>
      </w:r>
      <w:r>
        <w:rPr>
          <w:rFonts w:hint="eastAsia"/>
        </w:rPr>
        <w:t xml:space="preserve"> </w:t>
      </w:r>
      <w:r w:rsidRPr="00AD2FAF">
        <w:rPr>
          <w:rFonts w:hint="eastAsia"/>
        </w:rPr>
        <w:t>核心网总体技术要求</w:t>
      </w:r>
    </w:p>
    <w:p w14:paraId="722E2811" w14:textId="081F3A19" w:rsidR="00D3638A" w:rsidRPr="003247CD" w:rsidRDefault="00D3638A" w:rsidP="00DB7701">
      <w:pPr>
        <w:pStyle w:val="aff"/>
      </w:pPr>
      <w:r>
        <w:rPr>
          <w:rFonts w:hint="eastAsia"/>
          <w:szCs w:val="21"/>
        </w:rPr>
        <w:t>YD/T</w:t>
      </w:r>
      <w:r>
        <w:rPr>
          <w:szCs w:val="21"/>
        </w:rPr>
        <w:t xml:space="preserve"> </w:t>
      </w:r>
      <w:r>
        <w:rPr>
          <w:rFonts w:hint="eastAsia"/>
          <w:szCs w:val="21"/>
        </w:rPr>
        <w:t>2620.1-2020</w:t>
      </w:r>
      <w:r>
        <w:rPr>
          <w:szCs w:val="21"/>
        </w:rPr>
        <w:t xml:space="preserve"> </w:t>
      </w:r>
      <w:r>
        <w:rPr>
          <w:rFonts w:hint="eastAsia"/>
          <w:szCs w:val="21"/>
        </w:rPr>
        <w:t>演进的移动分组核心网络（EPC）总体技术要求</w:t>
      </w:r>
    </w:p>
    <w:p w14:paraId="53AEF510" w14:textId="3983E0CC" w:rsidR="00843C29" w:rsidRPr="00DB7701" w:rsidRDefault="00843C29" w:rsidP="00C95A5B">
      <w:pPr>
        <w:pStyle w:val="aff"/>
        <w:rPr>
          <w:szCs w:val="21"/>
        </w:rPr>
      </w:pPr>
      <w:r w:rsidRPr="00DB7701">
        <w:rPr>
          <w:rFonts w:ascii="Times New Roman"/>
          <w:noProof w:val="0"/>
          <w:kern w:val="2"/>
          <w:szCs w:val="21"/>
        </w:rPr>
        <w:t>3GPP TS 23.501 5G</w:t>
      </w:r>
      <w:r w:rsidRPr="00DB7701">
        <w:rPr>
          <w:rFonts w:ascii="Times New Roman" w:hint="eastAsia"/>
          <w:noProof w:val="0"/>
          <w:kern w:val="2"/>
          <w:szCs w:val="21"/>
        </w:rPr>
        <w:t>系统架构（</w:t>
      </w:r>
      <w:r w:rsidRPr="00C95A5B">
        <w:rPr>
          <w:rFonts w:ascii="Times New Roman"/>
          <w:noProof w:val="0"/>
          <w:kern w:val="2"/>
          <w:szCs w:val="21"/>
        </w:rPr>
        <w:t>System Architecture for the 5G System</w:t>
      </w:r>
      <w:r w:rsidRPr="00C95A5B">
        <w:rPr>
          <w:rFonts w:ascii="Times New Roman" w:hint="eastAsia"/>
          <w:noProof w:val="0"/>
          <w:kern w:val="2"/>
          <w:szCs w:val="21"/>
        </w:rPr>
        <w:t>；</w:t>
      </w:r>
      <w:r w:rsidRPr="00C95A5B">
        <w:rPr>
          <w:rFonts w:ascii="Times New Roman"/>
          <w:noProof w:val="0"/>
          <w:kern w:val="2"/>
          <w:szCs w:val="21"/>
        </w:rPr>
        <w:t>Stage 2</w:t>
      </w:r>
      <w:r w:rsidR="00447241" w:rsidRPr="00C95A5B">
        <w:rPr>
          <w:rFonts w:ascii="Times New Roman" w:hint="eastAsia"/>
          <w:noProof w:val="0"/>
          <w:kern w:val="2"/>
          <w:szCs w:val="21"/>
        </w:rPr>
        <w:t>（</w:t>
      </w:r>
      <w:r w:rsidR="00447241" w:rsidRPr="00C95A5B">
        <w:rPr>
          <w:rFonts w:ascii="Times New Roman"/>
          <w:noProof w:val="0"/>
          <w:kern w:val="2"/>
          <w:szCs w:val="21"/>
        </w:rPr>
        <w:t>1</w:t>
      </w:r>
      <w:r w:rsidR="00375D59">
        <w:rPr>
          <w:rFonts w:ascii="Times New Roman" w:hint="eastAsia"/>
          <w:noProof w:val="0"/>
          <w:kern w:val="2"/>
          <w:szCs w:val="21"/>
        </w:rPr>
        <w:t>7</w:t>
      </w:r>
      <w:r w:rsidR="00447241" w:rsidRPr="00C95A5B">
        <w:rPr>
          <w:rFonts w:ascii="Times New Roman"/>
          <w:noProof w:val="0"/>
          <w:kern w:val="2"/>
          <w:szCs w:val="21"/>
        </w:rPr>
        <w:t>.</w:t>
      </w:r>
      <w:r w:rsidR="00375D59">
        <w:rPr>
          <w:rFonts w:ascii="Times New Roman" w:hint="eastAsia"/>
          <w:noProof w:val="0"/>
          <w:kern w:val="2"/>
          <w:szCs w:val="21"/>
        </w:rPr>
        <w:t>7</w:t>
      </w:r>
      <w:r w:rsidR="00447241" w:rsidRPr="00C95A5B">
        <w:rPr>
          <w:rFonts w:ascii="Times New Roman"/>
          <w:noProof w:val="0"/>
          <w:kern w:val="2"/>
          <w:szCs w:val="21"/>
        </w:rPr>
        <w:t>.0</w:t>
      </w:r>
      <w:r w:rsidR="00447241" w:rsidRPr="00C95A5B">
        <w:rPr>
          <w:rFonts w:ascii="Times New Roman" w:hint="eastAsia"/>
          <w:noProof w:val="0"/>
          <w:kern w:val="2"/>
          <w:szCs w:val="21"/>
        </w:rPr>
        <w:t>）</w:t>
      </w:r>
      <w:r w:rsidRPr="00DB7701">
        <w:rPr>
          <w:rFonts w:ascii="Times New Roman" w:hint="eastAsia"/>
          <w:noProof w:val="0"/>
          <w:kern w:val="2"/>
          <w:szCs w:val="21"/>
        </w:rPr>
        <w:t>）</w:t>
      </w:r>
    </w:p>
    <w:p w14:paraId="79FC3748" w14:textId="335A407F" w:rsidR="00843C29" w:rsidRPr="00DB7701" w:rsidRDefault="00843C29" w:rsidP="00C95A5B">
      <w:pPr>
        <w:pStyle w:val="aff"/>
        <w:rPr>
          <w:szCs w:val="21"/>
        </w:rPr>
      </w:pPr>
      <w:r w:rsidRPr="00DB7701">
        <w:rPr>
          <w:rFonts w:ascii="Times New Roman"/>
          <w:noProof w:val="0"/>
          <w:kern w:val="2"/>
          <w:szCs w:val="21"/>
        </w:rPr>
        <w:t>3GPP TS 23.502 5G</w:t>
      </w:r>
      <w:r w:rsidRPr="00DB7701">
        <w:rPr>
          <w:rFonts w:ascii="Times New Roman" w:hint="eastAsia"/>
          <w:noProof w:val="0"/>
          <w:kern w:val="2"/>
          <w:szCs w:val="21"/>
        </w:rPr>
        <w:t>系统流程（</w:t>
      </w:r>
      <w:r w:rsidRPr="00A347EC">
        <w:rPr>
          <w:rFonts w:ascii="Times New Roman"/>
          <w:noProof w:val="0"/>
          <w:kern w:val="2"/>
          <w:szCs w:val="21"/>
        </w:rPr>
        <w:t>Procedures for the 5G System; Stage 2</w:t>
      </w:r>
      <w:r w:rsidR="00447241" w:rsidRPr="00A347EC">
        <w:rPr>
          <w:rFonts w:ascii="Times New Roman" w:hint="eastAsia"/>
          <w:noProof w:val="0"/>
          <w:kern w:val="2"/>
          <w:szCs w:val="21"/>
        </w:rPr>
        <w:t>（</w:t>
      </w:r>
      <w:r w:rsidR="00375D59">
        <w:rPr>
          <w:rFonts w:ascii="Times New Roman" w:hint="eastAsia"/>
          <w:noProof w:val="0"/>
          <w:kern w:val="2"/>
          <w:szCs w:val="21"/>
        </w:rPr>
        <w:t>17</w:t>
      </w:r>
      <w:r w:rsidR="00447241" w:rsidRPr="00A347EC">
        <w:rPr>
          <w:rFonts w:ascii="Times New Roman"/>
          <w:noProof w:val="0"/>
          <w:kern w:val="2"/>
          <w:szCs w:val="21"/>
        </w:rPr>
        <w:t>.</w:t>
      </w:r>
      <w:r w:rsidR="00375D59">
        <w:rPr>
          <w:rFonts w:ascii="Times New Roman" w:hint="eastAsia"/>
          <w:noProof w:val="0"/>
          <w:kern w:val="2"/>
          <w:szCs w:val="21"/>
        </w:rPr>
        <w:t>7</w:t>
      </w:r>
      <w:r w:rsidR="00447241" w:rsidRPr="00A347EC">
        <w:rPr>
          <w:rFonts w:ascii="Times New Roman"/>
          <w:noProof w:val="0"/>
          <w:kern w:val="2"/>
          <w:szCs w:val="21"/>
        </w:rPr>
        <w:t>.0</w:t>
      </w:r>
      <w:r w:rsidR="00447241" w:rsidRPr="00A347EC">
        <w:rPr>
          <w:rFonts w:ascii="Times New Roman" w:hint="eastAsia"/>
          <w:noProof w:val="0"/>
          <w:kern w:val="2"/>
          <w:szCs w:val="21"/>
        </w:rPr>
        <w:t>）</w:t>
      </w:r>
      <w:r w:rsidRPr="00DB7701">
        <w:rPr>
          <w:rFonts w:ascii="Times New Roman" w:hint="eastAsia"/>
          <w:noProof w:val="0"/>
          <w:kern w:val="2"/>
          <w:szCs w:val="21"/>
        </w:rPr>
        <w:t>）</w:t>
      </w:r>
    </w:p>
    <w:p w14:paraId="4B461A6E" w14:textId="65C49C14" w:rsidR="00634D76" w:rsidRPr="000B018D" w:rsidRDefault="00C7291E" w:rsidP="0045764F">
      <w:pPr>
        <w:pStyle w:val="a5"/>
        <w:spacing w:before="312" w:after="312"/>
      </w:pPr>
      <w:bookmarkStart w:id="38" w:name="_Toc488765679"/>
      <w:bookmarkStart w:id="39" w:name="_Toc295301366"/>
      <w:bookmarkStart w:id="40" w:name="_Toc295303412"/>
      <w:bookmarkStart w:id="41" w:name="_Toc295303488"/>
      <w:bookmarkStart w:id="42" w:name="_Toc123738656"/>
      <w:bookmarkEnd w:id="38"/>
      <w:bookmarkEnd w:id="39"/>
      <w:r w:rsidRPr="0045764F">
        <w:rPr>
          <w:rFonts w:hint="eastAsia"/>
        </w:rPr>
        <w:t>术语</w:t>
      </w:r>
      <w:r w:rsidRPr="009256F1">
        <w:rPr>
          <w:rFonts w:hint="eastAsia"/>
        </w:rPr>
        <w:t>、定义和</w:t>
      </w:r>
      <w:r w:rsidR="00BB454A" w:rsidRPr="009256F1">
        <w:rPr>
          <w:rFonts w:hint="eastAsia"/>
        </w:rPr>
        <w:t>缩略语</w:t>
      </w:r>
      <w:bookmarkEnd w:id="40"/>
      <w:bookmarkEnd w:id="41"/>
      <w:bookmarkEnd w:id="42"/>
    </w:p>
    <w:p w14:paraId="4A2E0153" w14:textId="14899225" w:rsidR="00C7291E" w:rsidRDefault="00C7291E" w:rsidP="00C7291E">
      <w:pPr>
        <w:pStyle w:val="a6"/>
        <w:spacing w:before="156" w:after="156"/>
      </w:pPr>
      <w:bookmarkStart w:id="43" w:name="_Toc123738657"/>
      <w:r>
        <w:rPr>
          <w:rFonts w:hint="eastAsia"/>
        </w:rPr>
        <w:t>术语和定义</w:t>
      </w:r>
      <w:bookmarkEnd w:id="43"/>
    </w:p>
    <w:p w14:paraId="7CB85CB2" w14:textId="160A3DC3" w:rsidR="00C7291E" w:rsidRDefault="0072107A" w:rsidP="00C7291E">
      <w:pPr>
        <w:pStyle w:val="aff"/>
      </w:pPr>
      <w:r>
        <w:rPr>
          <w:rFonts w:hint="eastAsia"/>
        </w:rPr>
        <w:t>本文件</w:t>
      </w:r>
      <w:r w:rsidR="00DB7701">
        <w:rPr>
          <w:rFonts w:hint="eastAsia"/>
        </w:rPr>
        <w:t>没有需要界定的</w:t>
      </w:r>
      <w:r>
        <w:rPr>
          <w:rFonts w:hint="eastAsia"/>
        </w:rPr>
        <w:t>术语和定义</w:t>
      </w:r>
      <w:r w:rsidR="001172D1">
        <w:rPr>
          <w:rFonts w:hint="eastAsia"/>
        </w:rPr>
        <w:t>。</w:t>
      </w:r>
    </w:p>
    <w:p w14:paraId="074D7FAD" w14:textId="541114F0" w:rsidR="00C7291E" w:rsidRPr="00171391" w:rsidRDefault="00C7291E" w:rsidP="00D208BE">
      <w:pPr>
        <w:pStyle w:val="a6"/>
        <w:spacing w:before="156" w:after="156"/>
      </w:pPr>
      <w:bookmarkStart w:id="44" w:name="_Toc123738658"/>
      <w:r>
        <w:rPr>
          <w:rFonts w:hint="eastAsia"/>
        </w:rPr>
        <w:t>缩略语</w:t>
      </w:r>
      <w:bookmarkEnd w:id="44"/>
    </w:p>
    <w:p w14:paraId="5B70D9C8" w14:textId="1A911060" w:rsidR="001732C3" w:rsidRDefault="006B10CC" w:rsidP="00982EF1">
      <w:pPr>
        <w:pStyle w:val="aff"/>
      </w:pPr>
      <w:r w:rsidRPr="003247CD">
        <w:rPr>
          <w:rFonts w:hint="eastAsia"/>
        </w:rPr>
        <w:t>下列缩略语适用于本</w:t>
      </w:r>
      <w:r w:rsidR="00AD47AC" w:rsidRPr="003247CD">
        <w:rPr>
          <w:rFonts w:hint="eastAsia"/>
        </w:rPr>
        <w:t>文件</w:t>
      </w:r>
      <w:r w:rsidRPr="003247CD">
        <w:rPr>
          <w:rFonts w:hint="eastAsia"/>
        </w:rPr>
        <w:t>。</w:t>
      </w:r>
      <w:bookmarkStart w:id="45" w:name="_Toc275088580"/>
      <w:bookmarkStart w:id="46" w:name="_Toc278551335"/>
      <w:bookmarkStart w:id="47" w:name="_Toc279044077"/>
      <w:bookmarkStart w:id="48" w:name="_Toc295303413"/>
      <w:bookmarkStart w:id="49" w:name="_Toc295303489"/>
    </w:p>
    <w:p w14:paraId="43488879" w14:textId="77777777" w:rsidR="007822C3" w:rsidRDefault="007822C3" w:rsidP="007822C3">
      <w:pPr>
        <w:pStyle w:val="aff"/>
        <w:rPr>
          <w:rFonts w:hAnsi="SimSun"/>
          <w:kern w:val="2"/>
          <w:szCs w:val="21"/>
        </w:rPr>
      </w:pPr>
      <w:r w:rsidRPr="0040714D">
        <w:rPr>
          <w:rFonts w:ascii="Times New Roman"/>
          <w:noProof w:val="0"/>
          <w:color w:val="000000"/>
          <w:szCs w:val="21"/>
        </w:rPr>
        <w:t>3GPP</w:t>
      </w:r>
      <w:r>
        <w:rPr>
          <w:rFonts w:ascii="Times New Roman" w:hint="eastAsia"/>
          <w:noProof w:val="0"/>
          <w:color w:val="000000"/>
          <w:szCs w:val="21"/>
        </w:rPr>
        <w:t>：</w:t>
      </w:r>
      <w:r w:rsidRPr="003247CD">
        <w:rPr>
          <w:rFonts w:hAnsi="SimSun" w:hint="eastAsia"/>
          <w:kern w:val="2"/>
          <w:szCs w:val="21"/>
        </w:rPr>
        <w:t>第三代合作伙伴计划</w:t>
      </w:r>
      <w:r>
        <w:rPr>
          <w:rFonts w:hAnsi="SimSun" w:hint="eastAsia"/>
          <w:kern w:val="2"/>
          <w:szCs w:val="21"/>
        </w:rPr>
        <w:t>（</w:t>
      </w:r>
      <w:r w:rsidRPr="0040714D">
        <w:rPr>
          <w:rFonts w:ascii="Times New Roman"/>
          <w:noProof w:val="0"/>
          <w:color w:val="000000"/>
          <w:szCs w:val="21"/>
        </w:rPr>
        <w:t>3rd Generation Partnership Project</w:t>
      </w:r>
      <w:r>
        <w:rPr>
          <w:rFonts w:hAnsi="SimSun" w:hint="eastAsia"/>
          <w:kern w:val="2"/>
          <w:szCs w:val="21"/>
        </w:rPr>
        <w:t>）</w:t>
      </w:r>
    </w:p>
    <w:p w14:paraId="58DC5A0D" w14:textId="19BE5AB4" w:rsidR="007822C3" w:rsidRDefault="007822C3" w:rsidP="00982EF1">
      <w:pPr>
        <w:pStyle w:val="aff"/>
        <w:rPr>
          <w:rFonts w:ascii="Times New Roman" w:hAnsi="SimSun"/>
          <w:noProof w:val="0"/>
          <w:color w:val="000000"/>
          <w:szCs w:val="21"/>
        </w:rPr>
      </w:pPr>
      <w:r>
        <w:rPr>
          <w:rFonts w:ascii="Times New Roman" w:hint="eastAsia"/>
          <w:noProof w:val="0"/>
          <w:color w:val="000000"/>
          <w:szCs w:val="21"/>
        </w:rPr>
        <w:t>5GC</w:t>
      </w:r>
      <w:r>
        <w:rPr>
          <w:rFonts w:ascii="Times New Roman" w:hint="eastAsia"/>
          <w:noProof w:val="0"/>
          <w:color w:val="000000"/>
          <w:szCs w:val="21"/>
        </w:rPr>
        <w:t>：</w:t>
      </w:r>
      <w:r w:rsidRPr="00A665F7">
        <w:rPr>
          <w:rFonts w:ascii="Times New Roman" w:hAnsi="SimSun" w:hint="eastAsia"/>
          <w:noProof w:val="0"/>
          <w:color w:val="000000"/>
          <w:szCs w:val="21"/>
        </w:rPr>
        <w:t>5G</w:t>
      </w:r>
      <w:r w:rsidRPr="00A665F7">
        <w:rPr>
          <w:rFonts w:ascii="Times New Roman" w:hAnsi="SimSun" w:hint="eastAsia"/>
          <w:noProof w:val="0"/>
          <w:color w:val="000000"/>
          <w:szCs w:val="21"/>
        </w:rPr>
        <w:t>核心网</w:t>
      </w:r>
      <w:r>
        <w:rPr>
          <w:rFonts w:ascii="Times New Roman" w:hAnsi="SimSun" w:hint="eastAsia"/>
          <w:noProof w:val="0"/>
          <w:color w:val="000000"/>
          <w:szCs w:val="21"/>
        </w:rPr>
        <w:t>（</w:t>
      </w:r>
      <w:r w:rsidRPr="00A665F7">
        <w:rPr>
          <w:rFonts w:ascii="Times New Roman" w:hAnsi="SimSun" w:hint="eastAsia"/>
          <w:noProof w:val="0"/>
          <w:color w:val="000000"/>
          <w:szCs w:val="21"/>
        </w:rPr>
        <w:t>5G</w:t>
      </w:r>
      <w:r w:rsidRPr="00A665F7">
        <w:rPr>
          <w:rFonts w:ascii="Times New Roman" w:hAnsi="SimSun"/>
          <w:noProof w:val="0"/>
          <w:color w:val="000000"/>
          <w:szCs w:val="21"/>
        </w:rPr>
        <w:t xml:space="preserve"> </w:t>
      </w:r>
      <w:r w:rsidRPr="00A665F7">
        <w:rPr>
          <w:rFonts w:ascii="Times New Roman" w:hAnsi="SimSun" w:hint="eastAsia"/>
          <w:noProof w:val="0"/>
          <w:color w:val="000000"/>
          <w:szCs w:val="21"/>
        </w:rPr>
        <w:t>Core</w:t>
      </w:r>
      <w:r w:rsidRPr="00A665F7">
        <w:rPr>
          <w:rFonts w:ascii="Times New Roman" w:hAnsi="SimSun"/>
          <w:noProof w:val="0"/>
          <w:color w:val="000000"/>
          <w:szCs w:val="21"/>
        </w:rPr>
        <w:t xml:space="preserve"> </w:t>
      </w:r>
      <w:r w:rsidRPr="00A665F7">
        <w:rPr>
          <w:rFonts w:ascii="Times New Roman" w:hAnsi="SimSun" w:hint="eastAsia"/>
          <w:noProof w:val="0"/>
          <w:color w:val="000000"/>
          <w:szCs w:val="21"/>
        </w:rPr>
        <w:t>Network</w:t>
      </w:r>
      <w:r>
        <w:rPr>
          <w:rFonts w:ascii="Times New Roman" w:hAnsi="SimSun" w:hint="eastAsia"/>
          <w:noProof w:val="0"/>
          <w:color w:val="000000"/>
          <w:szCs w:val="21"/>
        </w:rPr>
        <w:t>）</w:t>
      </w:r>
    </w:p>
    <w:p w14:paraId="36AA6948" w14:textId="61536B84" w:rsidR="007822C3" w:rsidRDefault="007822C3" w:rsidP="00982EF1">
      <w:pPr>
        <w:pStyle w:val="aff"/>
        <w:rPr>
          <w:rFonts w:ascii="Times New Roman" w:hAnsi="SimSun"/>
          <w:noProof w:val="0"/>
          <w:color w:val="000000"/>
          <w:szCs w:val="21"/>
        </w:rPr>
      </w:pPr>
      <w:r>
        <w:rPr>
          <w:rFonts w:ascii="Times New Roman" w:hint="eastAsia"/>
          <w:noProof w:val="0"/>
          <w:color w:val="000000"/>
          <w:szCs w:val="21"/>
        </w:rPr>
        <w:t>5GS</w:t>
      </w:r>
      <w:r>
        <w:rPr>
          <w:rFonts w:ascii="Times New Roman" w:hint="eastAsia"/>
          <w:noProof w:val="0"/>
          <w:color w:val="000000"/>
          <w:szCs w:val="21"/>
        </w:rPr>
        <w:t>：</w:t>
      </w:r>
      <w:r w:rsidRPr="00A665F7">
        <w:rPr>
          <w:rFonts w:ascii="Times New Roman" w:hAnsi="SimSun" w:hint="eastAsia"/>
          <w:noProof w:val="0"/>
          <w:color w:val="000000"/>
          <w:szCs w:val="21"/>
        </w:rPr>
        <w:t>5G</w:t>
      </w:r>
      <w:r w:rsidRPr="00A665F7">
        <w:rPr>
          <w:rFonts w:ascii="Times New Roman" w:hAnsi="SimSun" w:hint="eastAsia"/>
          <w:noProof w:val="0"/>
          <w:color w:val="000000"/>
          <w:szCs w:val="21"/>
        </w:rPr>
        <w:t>系统</w:t>
      </w:r>
      <w:r>
        <w:rPr>
          <w:rFonts w:ascii="Times New Roman" w:hAnsi="SimSun" w:hint="eastAsia"/>
          <w:noProof w:val="0"/>
          <w:color w:val="000000"/>
          <w:szCs w:val="21"/>
        </w:rPr>
        <w:t>（</w:t>
      </w:r>
      <w:r w:rsidRPr="00A665F7">
        <w:rPr>
          <w:rFonts w:ascii="Times New Roman" w:hAnsi="SimSun" w:hint="eastAsia"/>
          <w:noProof w:val="0"/>
          <w:color w:val="000000"/>
          <w:szCs w:val="21"/>
        </w:rPr>
        <w:t>5G</w:t>
      </w:r>
      <w:r w:rsidRPr="00A665F7">
        <w:rPr>
          <w:rFonts w:ascii="Times New Roman" w:hAnsi="SimSun"/>
          <w:noProof w:val="0"/>
          <w:color w:val="000000"/>
          <w:szCs w:val="21"/>
        </w:rPr>
        <w:t xml:space="preserve"> </w:t>
      </w:r>
      <w:r w:rsidRPr="00A665F7">
        <w:rPr>
          <w:rFonts w:ascii="Times New Roman" w:hAnsi="SimSun" w:hint="eastAsia"/>
          <w:noProof w:val="0"/>
          <w:color w:val="000000"/>
          <w:szCs w:val="21"/>
        </w:rPr>
        <w:t>System</w:t>
      </w:r>
      <w:r>
        <w:rPr>
          <w:rFonts w:ascii="Times New Roman" w:hAnsi="SimSun" w:hint="eastAsia"/>
          <w:noProof w:val="0"/>
          <w:color w:val="000000"/>
          <w:szCs w:val="21"/>
        </w:rPr>
        <w:t>）</w:t>
      </w:r>
    </w:p>
    <w:p w14:paraId="58509E3D" w14:textId="6B8355D4" w:rsidR="007822C3" w:rsidRDefault="007822C3" w:rsidP="00982EF1">
      <w:pPr>
        <w:pStyle w:val="aff"/>
        <w:rPr>
          <w:rFonts w:ascii="Times New Roman" w:hAnsi="SimSun"/>
          <w:noProof w:val="0"/>
          <w:color w:val="000000"/>
          <w:szCs w:val="21"/>
        </w:rPr>
      </w:pPr>
      <w:r>
        <w:rPr>
          <w:rFonts w:ascii="Times New Roman" w:hint="eastAsia"/>
          <w:noProof w:val="0"/>
          <w:color w:val="000000"/>
          <w:szCs w:val="21"/>
        </w:rPr>
        <w:t>AAA</w:t>
      </w:r>
      <w:r>
        <w:rPr>
          <w:rFonts w:ascii="Times New Roman" w:hint="eastAsia"/>
          <w:noProof w:val="0"/>
          <w:color w:val="000000"/>
          <w:szCs w:val="21"/>
        </w:rPr>
        <w:t>：</w:t>
      </w:r>
      <w:r w:rsidRPr="00A665F7">
        <w:rPr>
          <w:rFonts w:ascii="Times New Roman" w:hAnsi="SimSun" w:hint="eastAsia"/>
          <w:noProof w:val="0"/>
          <w:color w:val="000000"/>
          <w:szCs w:val="21"/>
        </w:rPr>
        <w:t>鉴权、</w:t>
      </w:r>
      <w:r w:rsidR="00676AC9">
        <w:rPr>
          <w:rFonts w:ascii="Times New Roman" w:hAnsi="SimSun" w:hint="eastAsia"/>
          <w:noProof w:val="0"/>
          <w:color w:val="000000"/>
          <w:szCs w:val="21"/>
        </w:rPr>
        <w:t>授权</w:t>
      </w:r>
      <w:r w:rsidRPr="00A665F7">
        <w:rPr>
          <w:rFonts w:ascii="Times New Roman" w:hAnsi="SimSun" w:hint="eastAsia"/>
          <w:noProof w:val="0"/>
          <w:color w:val="000000"/>
          <w:szCs w:val="21"/>
        </w:rPr>
        <w:t>与</w:t>
      </w:r>
      <w:r w:rsidR="00676AC9">
        <w:rPr>
          <w:rFonts w:ascii="Times New Roman" w:hAnsi="SimSun" w:hint="eastAsia"/>
          <w:noProof w:val="0"/>
          <w:color w:val="000000"/>
          <w:szCs w:val="21"/>
        </w:rPr>
        <w:t>计费</w:t>
      </w:r>
      <w:r>
        <w:rPr>
          <w:rFonts w:ascii="Times New Roman" w:hAnsi="SimSun" w:hint="eastAsia"/>
          <w:noProof w:val="0"/>
          <w:color w:val="000000"/>
          <w:szCs w:val="21"/>
        </w:rPr>
        <w:t>（</w:t>
      </w:r>
      <w:r w:rsidRPr="00A665F7">
        <w:rPr>
          <w:rFonts w:ascii="Times New Roman" w:hAnsi="SimSun"/>
          <w:noProof w:val="0"/>
          <w:color w:val="000000"/>
          <w:szCs w:val="21"/>
        </w:rPr>
        <w:t>Authentication Authorization</w:t>
      </w:r>
      <w:r w:rsidR="00676AC9">
        <w:rPr>
          <w:rFonts w:ascii="Times New Roman" w:hAnsi="SimSun"/>
          <w:noProof w:val="0"/>
          <w:color w:val="000000"/>
          <w:szCs w:val="21"/>
        </w:rPr>
        <w:t xml:space="preserve"> </w:t>
      </w:r>
      <w:r w:rsidR="00676AC9" w:rsidRPr="00A665F7">
        <w:rPr>
          <w:rFonts w:ascii="Times New Roman" w:hAnsi="SimSun"/>
          <w:noProof w:val="0"/>
          <w:color w:val="000000"/>
          <w:szCs w:val="21"/>
        </w:rPr>
        <w:t>Accounting</w:t>
      </w:r>
      <w:r>
        <w:rPr>
          <w:rFonts w:ascii="Times New Roman" w:hAnsi="SimSun" w:hint="eastAsia"/>
          <w:noProof w:val="0"/>
          <w:color w:val="000000"/>
          <w:szCs w:val="21"/>
        </w:rPr>
        <w:t>）</w:t>
      </w:r>
    </w:p>
    <w:p w14:paraId="77720356" w14:textId="60ED7F08" w:rsidR="007822C3" w:rsidRDefault="007822C3" w:rsidP="00982EF1">
      <w:pPr>
        <w:pStyle w:val="aff"/>
        <w:rPr>
          <w:rFonts w:hAnsi="SimSun"/>
          <w:color w:val="000000"/>
          <w:szCs w:val="21"/>
        </w:rPr>
      </w:pPr>
      <w:r w:rsidRPr="00D208BE">
        <w:rPr>
          <w:rFonts w:ascii="Times New Roman"/>
          <w:noProof w:val="0"/>
          <w:color w:val="000000"/>
          <w:szCs w:val="21"/>
        </w:rPr>
        <w:t>AMF</w:t>
      </w:r>
      <w:r>
        <w:rPr>
          <w:rFonts w:hint="eastAsia"/>
          <w:color w:val="000000"/>
          <w:szCs w:val="21"/>
        </w:rPr>
        <w:t>：</w:t>
      </w:r>
      <w:r w:rsidRPr="003247CD">
        <w:rPr>
          <w:rFonts w:hAnsi="SimSun" w:hint="eastAsia"/>
          <w:color w:val="000000"/>
          <w:szCs w:val="21"/>
        </w:rPr>
        <w:t>接入与移动性管理功能</w:t>
      </w:r>
      <w:r>
        <w:rPr>
          <w:rFonts w:hAnsi="SimSun" w:hint="eastAsia"/>
          <w:color w:val="000000"/>
          <w:szCs w:val="21"/>
        </w:rPr>
        <w:t>（</w:t>
      </w:r>
      <w:r w:rsidRPr="00D208BE">
        <w:rPr>
          <w:rFonts w:ascii="Times New Roman"/>
          <w:noProof w:val="0"/>
          <w:color w:val="000000"/>
          <w:szCs w:val="21"/>
        </w:rPr>
        <w:t>Access and Mobility Management Function</w:t>
      </w:r>
      <w:r>
        <w:rPr>
          <w:rFonts w:hAnsi="SimSun" w:hint="eastAsia"/>
          <w:color w:val="000000"/>
          <w:szCs w:val="21"/>
        </w:rPr>
        <w:t>）</w:t>
      </w:r>
    </w:p>
    <w:p w14:paraId="122F2F60" w14:textId="49C6863C" w:rsidR="007822C3" w:rsidRDefault="007822C3" w:rsidP="00982EF1">
      <w:pPr>
        <w:pStyle w:val="aff"/>
        <w:rPr>
          <w:color w:val="000000"/>
          <w:szCs w:val="21"/>
        </w:rPr>
      </w:pPr>
      <w:r w:rsidRPr="00D208BE">
        <w:rPr>
          <w:rFonts w:ascii="Times New Roman"/>
          <w:noProof w:val="0"/>
          <w:color w:val="000000"/>
          <w:szCs w:val="21"/>
        </w:rPr>
        <w:t>APN</w:t>
      </w:r>
      <w:r>
        <w:rPr>
          <w:rFonts w:hint="eastAsia"/>
          <w:color w:val="000000"/>
          <w:szCs w:val="21"/>
        </w:rPr>
        <w:t>：接入点名称（</w:t>
      </w:r>
      <w:r w:rsidRPr="00D208BE">
        <w:rPr>
          <w:rFonts w:ascii="Times New Roman"/>
          <w:noProof w:val="0"/>
          <w:color w:val="000000"/>
          <w:szCs w:val="21"/>
        </w:rPr>
        <w:t>Access Point Name</w:t>
      </w:r>
      <w:r>
        <w:rPr>
          <w:rFonts w:hint="eastAsia"/>
          <w:color w:val="000000"/>
          <w:szCs w:val="21"/>
        </w:rPr>
        <w:t>）</w:t>
      </w:r>
    </w:p>
    <w:p w14:paraId="601883FC" w14:textId="77C5A025" w:rsidR="007822C3" w:rsidRPr="00D208BE" w:rsidRDefault="007822C3" w:rsidP="00982EF1">
      <w:pPr>
        <w:pStyle w:val="aff"/>
        <w:rPr>
          <w:rFonts w:ascii="Times New Roman"/>
          <w:noProof w:val="0"/>
          <w:color w:val="000000"/>
          <w:szCs w:val="21"/>
        </w:rPr>
      </w:pPr>
      <w:r w:rsidRPr="00D208BE">
        <w:rPr>
          <w:rFonts w:ascii="Times New Roman"/>
          <w:noProof w:val="0"/>
          <w:color w:val="000000"/>
          <w:szCs w:val="21"/>
        </w:rPr>
        <w:t>DCN</w:t>
      </w:r>
      <w:r w:rsidRPr="00D208BE">
        <w:rPr>
          <w:rFonts w:ascii="Times New Roman" w:hint="eastAsia"/>
          <w:noProof w:val="0"/>
          <w:color w:val="000000"/>
          <w:szCs w:val="21"/>
        </w:rPr>
        <w:t>：专用核心网（</w:t>
      </w:r>
      <w:r w:rsidRPr="00D208BE">
        <w:rPr>
          <w:rFonts w:ascii="Times New Roman"/>
          <w:noProof w:val="0"/>
          <w:color w:val="000000"/>
          <w:szCs w:val="21"/>
        </w:rPr>
        <w:t>Dedicated Core Network</w:t>
      </w:r>
      <w:r w:rsidRPr="00D208BE">
        <w:rPr>
          <w:rFonts w:ascii="Times New Roman" w:hint="eastAsia"/>
          <w:noProof w:val="0"/>
          <w:color w:val="000000"/>
          <w:szCs w:val="21"/>
        </w:rPr>
        <w:t>）</w:t>
      </w:r>
    </w:p>
    <w:p w14:paraId="739D9490" w14:textId="5B6BAA48" w:rsidR="007822C3" w:rsidRDefault="007822C3" w:rsidP="00982EF1">
      <w:pPr>
        <w:pStyle w:val="aff"/>
        <w:rPr>
          <w:color w:val="000000"/>
          <w:szCs w:val="21"/>
        </w:rPr>
      </w:pPr>
      <w:r w:rsidRPr="00D208BE">
        <w:rPr>
          <w:rFonts w:ascii="Times New Roman"/>
          <w:noProof w:val="0"/>
          <w:color w:val="000000"/>
          <w:szCs w:val="21"/>
        </w:rPr>
        <w:t>EAP</w:t>
      </w:r>
      <w:r>
        <w:rPr>
          <w:rFonts w:hint="eastAsia"/>
          <w:color w:val="000000"/>
          <w:szCs w:val="21"/>
        </w:rPr>
        <w:t>：扩展的身份验证协议（</w:t>
      </w:r>
      <w:r w:rsidRPr="00D208BE">
        <w:rPr>
          <w:rFonts w:ascii="Times New Roman"/>
          <w:noProof w:val="0"/>
          <w:color w:val="000000"/>
          <w:szCs w:val="21"/>
        </w:rPr>
        <w:t>Extensible Authentication Protocol</w:t>
      </w:r>
      <w:r>
        <w:rPr>
          <w:rFonts w:hint="eastAsia"/>
          <w:color w:val="000000"/>
          <w:szCs w:val="21"/>
        </w:rPr>
        <w:t>）</w:t>
      </w:r>
    </w:p>
    <w:p w14:paraId="4C707BCD" w14:textId="7FAC5612" w:rsidR="007822C3" w:rsidRDefault="007822C3" w:rsidP="00982EF1">
      <w:pPr>
        <w:pStyle w:val="aff"/>
        <w:rPr>
          <w:rFonts w:hAnsi="SimSun"/>
          <w:color w:val="000000"/>
          <w:szCs w:val="21"/>
        </w:rPr>
      </w:pPr>
      <w:r w:rsidRPr="00D208BE">
        <w:rPr>
          <w:rFonts w:ascii="Times New Roman"/>
          <w:noProof w:val="0"/>
          <w:color w:val="000000"/>
          <w:szCs w:val="21"/>
        </w:rPr>
        <w:t>EPC</w:t>
      </w:r>
      <w:r>
        <w:rPr>
          <w:rFonts w:hint="eastAsia"/>
          <w:color w:val="000000"/>
          <w:szCs w:val="21"/>
        </w:rPr>
        <w:t>：</w:t>
      </w:r>
      <w:r>
        <w:rPr>
          <w:rFonts w:hAnsi="SimSun" w:hint="eastAsia"/>
          <w:color w:val="000000"/>
          <w:szCs w:val="21"/>
        </w:rPr>
        <w:t>演进的分组核心网（</w:t>
      </w:r>
      <w:r w:rsidRPr="00D208BE">
        <w:rPr>
          <w:rFonts w:ascii="Times New Roman"/>
          <w:noProof w:val="0"/>
          <w:color w:val="000000"/>
          <w:szCs w:val="21"/>
        </w:rPr>
        <w:t>Evolved Packet Core</w:t>
      </w:r>
      <w:r>
        <w:rPr>
          <w:rFonts w:hAnsi="SimSun" w:hint="eastAsia"/>
          <w:color w:val="000000"/>
          <w:szCs w:val="21"/>
        </w:rPr>
        <w:t>）</w:t>
      </w:r>
    </w:p>
    <w:p w14:paraId="116EE475" w14:textId="310809ED" w:rsidR="007822C3" w:rsidRDefault="007822C3" w:rsidP="00982EF1">
      <w:pPr>
        <w:pStyle w:val="aff"/>
        <w:rPr>
          <w:rFonts w:hAnsi="SimSun"/>
          <w:color w:val="000000"/>
          <w:szCs w:val="21"/>
        </w:rPr>
      </w:pPr>
      <w:r w:rsidRPr="00D208BE">
        <w:rPr>
          <w:rFonts w:ascii="Times New Roman"/>
          <w:noProof w:val="0"/>
          <w:color w:val="000000"/>
          <w:szCs w:val="21"/>
        </w:rPr>
        <w:t>EPS</w:t>
      </w:r>
      <w:r>
        <w:rPr>
          <w:rFonts w:hint="eastAsia"/>
          <w:color w:val="000000"/>
          <w:szCs w:val="21"/>
        </w:rPr>
        <w:t>：</w:t>
      </w:r>
      <w:r>
        <w:rPr>
          <w:rFonts w:hAnsi="SimSun" w:hint="eastAsia"/>
          <w:color w:val="000000"/>
          <w:szCs w:val="21"/>
        </w:rPr>
        <w:t>演进的分组系统（</w:t>
      </w:r>
      <w:r w:rsidRPr="00D208BE">
        <w:rPr>
          <w:rFonts w:ascii="Times New Roman"/>
          <w:noProof w:val="0"/>
          <w:color w:val="000000"/>
          <w:szCs w:val="21"/>
        </w:rPr>
        <w:t>Evolved Packet System</w:t>
      </w:r>
      <w:r>
        <w:rPr>
          <w:rFonts w:hAnsi="SimSun" w:hint="eastAsia"/>
          <w:color w:val="000000"/>
          <w:szCs w:val="21"/>
        </w:rPr>
        <w:t>）</w:t>
      </w:r>
    </w:p>
    <w:p w14:paraId="1C718A23" w14:textId="43EE8748" w:rsidR="007822C3" w:rsidRDefault="007822C3" w:rsidP="00982EF1">
      <w:pPr>
        <w:pStyle w:val="aff"/>
        <w:rPr>
          <w:szCs w:val="21"/>
        </w:rPr>
      </w:pPr>
      <w:r w:rsidRPr="00D208BE">
        <w:rPr>
          <w:rFonts w:ascii="Times New Roman"/>
          <w:noProof w:val="0"/>
          <w:color w:val="000000"/>
          <w:szCs w:val="21"/>
        </w:rPr>
        <w:t>GBR</w:t>
      </w:r>
      <w:r>
        <w:rPr>
          <w:rFonts w:hint="eastAsia"/>
          <w:color w:val="000000"/>
          <w:szCs w:val="21"/>
        </w:rPr>
        <w:t>：</w:t>
      </w:r>
      <w:r w:rsidRPr="00CA3FD5">
        <w:rPr>
          <w:rFonts w:hint="eastAsia"/>
          <w:szCs w:val="21"/>
        </w:rPr>
        <w:t>保障比特速率</w:t>
      </w:r>
      <w:r>
        <w:rPr>
          <w:rFonts w:hint="eastAsia"/>
          <w:szCs w:val="21"/>
        </w:rPr>
        <w:t>（</w:t>
      </w:r>
      <w:r w:rsidRPr="00D208BE">
        <w:rPr>
          <w:rFonts w:ascii="Times New Roman"/>
          <w:noProof w:val="0"/>
          <w:color w:val="000000"/>
          <w:szCs w:val="21"/>
        </w:rPr>
        <w:t>Guaranteed Bit Rate</w:t>
      </w:r>
      <w:r>
        <w:rPr>
          <w:rFonts w:hint="eastAsia"/>
          <w:szCs w:val="21"/>
        </w:rPr>
        <w:t>）</w:t>
      </w:r>
    </w:p>
    <w:p w14:paraId="30C8A029" w14:textId="6620A0F9" w:rsidR="007822C3" w:rsidRDefault="007822C3" w:rsidP="00982EF1">
      <w:pPr>
        <w:pStyle w:val="aff"/>
        <w:rPr>
          <w:szCs w:val="21"/>
        </w:rPr>
      </w:pPr>
      <w:r w:rsidRPr="00D208BE">
        <w:rPr>
          <w:rFonts w:ascii="Times New Roman"/>
          <w:noProof w:val="0"/>
          <w:color w:val="000000"/>
          <w:szCs w:val="21"/>
        </w:rPr>
        <w:t>GPSI</w:t>
      </w:r>
      <w:r>
        <w:rPr>
          <w:rFonts w:hint="eastAsia"/>
          <w:color w:val="000000"/>
          <w:szCs w:val="21"/>
        </w:rPr>
        <w:t>：</w:t>
      </w:r>
      <w:r>
        <w:rPr>
          <w:rFonts w:hint="eastAsia"/>
          <w:szCs w:val="21"/>
        </w:rPr>
        <w:t>通用公共用户标识（</w:t>
      </w:r>
      <w:r w:rsidRPr="00D208BE">
        <w:rPr>
          <w:rFonts w:ascii="Times New Roman"/>
          <w:noProof w:val="0"/>
          <w:color w:val="000000"/>
          <w:szCs w:val="21"/>
        </w:rPr>
        <w:t>Generic Public Subscription Identifier</w:t>
      </w:r>
      <w:r>
        <w:rPr>
          <w:rFonts w:hint="eastAsia"/>
          <w:szCs w:val="21"/>
        </w:rPr>
        <w:t>）</w:t>
      </w:r>
    </w:p>
    <w:p w14:paraId="0CCC6B58" w14:textId="7613A1A5" w:rsidR="007822C3" w:rsidRPr="007822C3" w:rsidRDefault="007822C3" w:rsidP="00982EF1">
      <w:pPr>
        <w:pStyle w:val="aff"/>
        <w:rPr>
          <w:color w:val="000000"/>
          <w:szCs w:val="21"/>
        </w:rPr>
      </w:pPr>
      <w:r w:rsidRPr="00D208BE">
        <w:rPr>
          <w:rFonts w:ascii="Times New Roman"/>
          <w:noProof w:val="0"/>
          <w:color w:val="000000"/>
          <w:szCs w:val="21"/>
        </w:rPr>
        <w:t>HPLMN</w:t>
      </w:r>
      <w:r>
        <w:rPr>
          <w:rFonts w:hint="eastAsia"/>
          <w:color w:val="000000"/>
          <w:szCs w:val="21"/>
        </w:rPr>
        <w:t>：</w:t>
      </w:r>
      <w:r>
        <w:rPr>
          <w:rFonts w:hAnsi="SimSun" w:hint="eastAsia"/>
          <w:color w:val="000000"/>
          <w:szCs w:val="21"/>
        </w:rPr>
        <w:t>归属地公共陆地移动网</w:t>
      </w:r>
      <w:r w:rsidR="00820802">
        <w:rPr>
          <w:rFonts w:hint="eastAsia"/>
          <w:szCs w:val="21"/>
        </w:rPr>
        <w:t>（</w:t>
      </w:r>
      <w:r w:rsidR="00820802" w:rsidRPr="00D208BE">
        <w:rPr>
          <w:rFonts w:ascii="Times New Roman"/>
          <w:noProof w:val="0"/>
          <w:color w:val="000000"/>
          <w:szCs w:val="21"/>
        </w:rPr>
        <w:t>Home Public Land Mobile Network</w:t>
      </w:r>
      <w:r w:rsidR="00820802">
        <w:rPr>
          <w:rFonts w:hint="eastAsia"/>
          <w:szCs w:val="21"/>
        </w:rPr>
        <w:t>）</w:t>
      </w:r>
    </w:p>
    <w:p w14:paraId="0AE1B3DB" w14:textId="3B5A46D9" w:rsidR="007822C3" w:rsidRDefault="007822C3" w:rsidP="00982EF1">
      <w:pPr>
        <w:pStyle w:val="aff"/>
        <w:rPr>
          <w:rFonts w:hAnsi="SimSun"/>
          <w:color w:val="000000"/>
          <w:szCs w:val="21"/>
        </w:rPr>
      </w:pPr>
      <w:r w:rsidRPr="00D208BE">
        <w:rPr>
          <w:rFonts w:ascii="Times New Roman"/>
          <w:noProof w:val="0"/>
          <w:color w:val="000000"/>
          <w:szCs w:val="21"/>
        </w:rPr>
        <w:t>MBR</w:t>
      </w:r>
      <w:r>
        <w:rPr>
          <w:rFonts w:hint="eastAsia"/>
          <w:color w:val="000000"/>
          <w:szCs w:val="21"/>
        </w:rPr>
        <w:t>：</w:t>
      </w:r>
      <w:r>
        <w:rPr>
          <w:rFonts w:hAnsi="SimSun" w:hint="eastAsia"/>
          <w:color w:val="000000"/>
          <w:szCs w:val="21"/>
        </w:rPr>
        <w:t>最大比特速率（</w:t>
      </w:r>
      <w:r w:rsidRPr="00D208BE">
        <w:rPr>
          <w:rFonts w:ascii="Times New Roman"/>
          <w:noProof w:val="0"/>
          <w:color w:val="000000"/>
          <w:szCs w:val="21"/>
        </w:rPr>
        <w:t>Maximum Bit Rate</w:t>
      </w:r>
      <w:r>
        <w:rPr>
          <w:rFonts w:hAnsi="SimSun" w:hint="eastAsia"/>
          <w:color w:val="000000"/>
          <w:szCs w:val="21"/>
        </w:rPr>
        <w:t>）</w:t>
      </w:r>
    </w:p>
    <w:p w14:paraId="115CC57B" w14:textId="013EBA80" w:rsidR="007822C3" w:rsidRDefault="007822C3" w:rsidP="00982EF1">
      <w:pPr>
        <w:pStyle w:val="aff"/>
        <w:rPr>
          <w:rFonts w:hAnsi="SimSun"/>
          <w:color w:val="000000"/>
          <w:szCs w:val="21"/>
        </w:rPr>
      </w:pPr>
      <w:r w:rsidRPr="00D208BE">
        <w:rPr>
          <w:rFonts w:ascii="Times New Roman"/>
          <w:noProof w:val="0"/>
          <w:color w:val="000000"/>
          <w:szCs w:val="21"/>
        </w:rPr>
        <w:t>NSSAA</w:t>
      </w:r>
      <w:r>
        <w:rPr>
          <w:rFonts w:hint="eastAsia"/>
          <w:color w:val="000000"/>
          <w:szCs w:val="21"/>
        </w:rPr>
        <w:t>：</w:t>
      </w:r>
      <w:r>
        <w:rPr>
          <w:rFonts w:hAnsi="SimSun" w:hint="eastAsia"/>
          <w:color w:val="000000"/>
          <w:szCs w:val="21"/>
        </w:rPr>
        <w:t>网络切片特定的认证与授权（</w:t>
      </w:r>
      <w:r w:rsidRPr="00D208BE">
        <w:rPr>
          <w:rFonts w:ascii="Times New Roman"/>
          <w:noProof w:val="0"/>
          <w:color w:val="000000"/>
          <w:szCs w:val="21"/>
        </w:rPr>
        <w:t>Network Slice-Specific Authentication and Authorization</w:t>
      </w:r>
      <w:r>
        <w:rPr>
          <w:rFonts w:hAnsi="SimSun" w:hint="eastAsia"/>
          <w:color w:val="000000"/>
          <w:szCs w:val="21"/>
        </w:rPr>
        <w:t>）</w:t>
      </w:r>
    </w:p>
    <w:p w14:paraId="5E8571BA" w14:textId="5978045B" w:rsidR="007822C3" w:rsidRDefault="007822C3" w:rsidP="00982EF1">
      <w:pPr>
        <w:pStyle w:val="aff"/>
        <w:rPr>
          <w:rFonts w:hAnsi="SimSun"/>
          <w:color w:val="000000"/>
          <w:szCs w:val="21"/>
        </w:rPr>
      </w:pPr>
      <w:r w:rsidRPr="00D208BE">
        <w:rPr>
          <w:rFonts w:ascii="Times New Roman"/>
          <w:noProof w:val="0"/>
          <w:color w:val="000000"/>
          <w:szCs w:val="21"/>
        </w:rPr>
        <w:lastRenderedPageBreak/>
        <w:t>NSSAAF</w:t>
      </w:r>
      <w:r>
        <w:rPr>
          <w:rFonts w:hint="eastAsia"/>
          <w:color w:val="000000"/>
          <w:szCs w:val="21"/>
        </w:rPr>
        <w:t>：</w:t>
      </w:r>
      <w:r>
        <w:rPr>
          <w:rFonts w:hAnsi="SimSun" w:hint="eastAsia"/>
          <w:color w:val="000000"/>
          <w:szCs w:val="21"/>
        </w:rPr>
        <w:t>网络切片特定的认证与授权功能（</w:t>
      </w:r>
      <w:r w:rsidRPr="00D208BE">
        <w:rPr>
          <w:rFonts w:ascii="Times New Roman"/>
          <w:noProof w:val="0"/>
          <w:color w:val="000000"/>
          <w:szCs w:val="21"/>
        </w:rPr>
        <w:t>Network Slice-Specific Authentication and Authorization Function</w:t>
      </w:r>
      <w:r>
        <w:rPr>
          <w:rFonts w:hAnsi="SimSun" w:hint="eastAsia"/>
          <w:color w:val="000000"/>
          <w:szCs w:val="21"/>
        </w:rPr>
        <w:t>）</w:t>
      </w:r>
    </w:p>
    <w:p w14:paraId="6C4BEAD3" w14:textId="2D6400EF" w:rsidR="007822C3" w:rsidRDefault="007822C3" w:rsidP="00982EF1">
      <w:pPr>
        <w:pStyle w:val="aff"/>
        <w:rPr>
          <w:rFonts w:hAnsi="SimSun"/>
          <w:color w:val="000000"/>
          <w:szCs w:val="21"/>
        </w:rPr>
      </w:pPr>
      <w:r w:rsidRPr="00D208BE">
        <w:rPr>
          <w:rFonts w:ascii="Times New Roman"/>
          <w:noProof w:val="0"/>
          <w:color w:val="000000"/>
          <w:szCs w:val="21"/>
        </w:rPr>
        <w:t>PDN</w:t>
      </w:r>
      <w:r>
        <w:rPr>
          <w:rFonts w:hint="eastAsia"/>
          <w:color w:val="000000"/>
          <w:szCs w:val="21"/>
        </w:rPr>
        <w:t>：</w:t>
      </w:r>
      <w:r>
        <w:rPr>
          <w:rFonts w:hAnsi="SimSun" w:hint="eastAsia"/>
          <w:color w:val="000000"/>
          <w:szCs w:val="21"/>
        </w:rPr>
        <w:t>包数据网络（</w:t>
      </w:r>
      <w:r w:rsidRPr="00D208BE">
        <w:rPr>
          <w:rFonts w:ascii="Times New Roman"/>
          <w:noProof w:val="0"/>
          <w:color w:val="000000"/>
          <w:szCs w:val="21"/>
        </w:rPr>
        <w:t>Packet Data Network</w:t>
      </w:r>
      <w:r>
        <w:rPr>
          <w:rFonts w:hAnsi="SimSun" w:hint="eastAsia"/>
          <w:color w:val="000000"/>
          <w:szCs w:val="21"/>
        </w:rPr>
        <w:t>）</w:t>
      </w:r>
    </w:p>
    <w:p w14:paraId="048BAA27" w14:textId="1919E723" w:rsidR="007822C3" w:rsidRDefault="007822C3" w:rsidP="00982EF1">
      <w:pPr>
        <w:pStyle w:val="aff"/>
        <w:rPr>
          <w:rFonts w:hAnsi="SimSun"/>
          <w:color w:val="000000"/>
          <w:szCs w:val="21"/>
        </w:rPr>
      </w:pPr>
      <w:r w:rsidRPr="00D208BE">
        <w:rPr>
          <w:rFonts w:ascii="Times New Roman"/>
          <w:noProof w:val="0"/>
          <w:color w:val="000000"/>
          <w:szCs w:val="21"/>
        </w:rPr>
        <w:t>PDU</w:t>
      </w:r>
      <w:r>
        <w:rPr>
          <w:rFonts w:hint="eastAsia"/>
          <w:color w:val="000000"/>
          <w:szCs w:val="21"/>
        </w:rPr>
        <w:t>：</w:t>
      </w:r>
      <w:r>
        <w:rPr>
          <w:rFonts w:hAnsi="SimSun" w:hint="eastAsia"/>
          <w:color w:val="000000"/>
          <w:szCs w:val="21"/>
        </w:rPr>
        <w:t>协议数据单元(</w:t>
      </w:r>
      <w:r w:rsidRPr="00D208BE">
        <w:rPr>
          <w:rFonts w:ascii="Times New Roman"/>
          <w:noProof w:val="0"/>
          <w:color w:val="000000"/>
          <w:szCs w:val="21"/>
        </w:rPr>
        <w:t>Protocol Data Unit</w:t>
      </w:r>
      <w:r>
        <w:rPr>
          <w:rFonts w:hAnsi="SimSun"/>
          <w:color w:val="000000"/>
          <w:szCs w:val="21"/>
        </w:rPr>
        <w:t>)</w:t>
      </w:r>
    </w:p>
    <w:p w14:paraId="11C4DDDE" w14:textId="1645A9DF" w:rsidR="007822C3" w:rsidRDefault="007822C3" w:rsidP="00982EF1">
      <w:pPr>
        <w:pStyle w:val="aff"/>
        <w:rPr>
          <w:rFonts w:hAnsi="SimSun"/>
          <w:color w:val="000000"/>
          <w:szCs w:val="21"/>
        </w:rPr>
      </w:pPr>
      <w:r w:rsidRPr="00D208BE">
        <w:rPr>
          <w:rFonts w:ascii="Times New Roman"/>
          <w:noProof w:val="0"/>
          <w:color w:val="000000"/>
          <w:szCs w:val="21"/>
        </w:rPr>
        <w:t>PLMN</w:t>
      </w:r>
      <w:r w:rsidR="00DB7701">
        <w:rPr>
          <w:rFonts w:hint="eastAsia"/>
          <w:color w:val="000000"/>
          <w:szCs w:val="21"/>
        </w:rPr>
        <w:t>：</w:t>
      </w:r>
      <w:r>
        <w:rPr>
          <w:rFonts w:hAnsi="SimSun" w:hint="eastAsia"/>
          <w:color w:val="000000"/>
          <w:szCs w:val="21"/>
        </w:rPr>
        <w:t>公共陆地移动网(</w:t>
      </w:r>
      <w:r w:rsidRPr="00D208BE">
        <w:rPr>
          <w:rFonts w:ascii="Times New Roman"/>
          <w:noProof w:val="0"/>
          <w:color w:val="000000"/>
          <w:szCs w:val="21"/>
        </w:rPr>
        <w:t>Public Land Mobile Network</w:t>
      </w:r>
      <w:r>
        <w:rPr>
          <w:rFonts w:hAnsi="SimSun"/>
          <w:color w:val="000000"/>
          <w:szCs w:val="21"/>
        </w:rPr>
        <w:t>)</w:t>
      </w:r>
    </w:p>
    <w:p w14:paraId="76BE894E" w14:textId="563B1387" w:rsidR="007822C3" w:rsidRDefault="007822C3" w:rsidP="00982EF1">
      <w:pPr>
        <w:pStyle w:val="aff"/>
        <w:rPr>
          <w:rFonts w:hAnsi="SimSun"/>
          <w:color w:val="000000"/>
          <w:szCs w:val="21"/>
        </w:rPr>
      </w:pPr>
      <w:r w:rsidRPr="00D208BE">
        <w:rPr>
          <w:rFonts w:ascii="Times New Roman"/>
          <w:noProof w:val="0"/>
          <w:color w:val="000000"/>
          <w:szCs w:val="21"/>
        </w:rPr>
        <w:t>SMF</w:t>
      </w:r>
      <w:r w:rsidR="00DB7701">
        <w:rPr>
          <w:rFonts w:hint="eastAsia"/>
          <w:color w:val="000000"/>
          <w:szCs w:val="21"/>
        </w:rPr>
        <w:t>：</w:t>
      </w:r>
      <w:r>
        <w:rPr>
          <w:rFonts w:hAnsi="SimSun" w:hint="eastAsia"/>
          <w:color w:val="000000"/>
          <w:szCs w:val="21"/>
        </w:rPr>
        <w:t>会话管理功能(</w:t>
      </w:r>
      <w:r w:rsidRPr="00D208BE">
        <w:rPr>
          <w:rFonts w:ascii="Times New Roman"/>
          <w:noProof w:val="0"/>
          <w:color w:val="000000"/>
          <w:szCs w:val="21"/>
        </w:rPr>
        <w:t>Session Management Function)</w:t>
      </w:r>
    </w:p>
    <w:p w14:paraId="123FA444" w14:textId="5EF28EFE" w:rsidR="007822C3" w:rsidRDefault="007822C3" w:rsidP="00982EF1">
      <w:pPr>
        <w:pStyle w:val="aff"/>
        <w:rPr>
          <w:szCs w:val="21"/>
        </w:rPr>
      </w:pPr>
      <w:r w:rsidRPr="00D208BE">
        <w:rPr>
          <w:rFonts w:ascii="Times New Roman"/>
          <w:noProof w:val="0"/>
          <w:color w:val="000000"/>
          <w:szCs w:val="21"/>
        </w:rPr>
        <w:t>S-NSSAI</w:t>
      </w:r>
      <w:r w:rsidR="00DB7701">
        <w:rPr>
          <w:rFonts w:hint="eastAsia"/>
          <w:color w:val="000000"/>
          <w:szCs w:val="21"/>
        </w:rPr>
        <w:t>：</w:t>
      </w:r>
      <w:r>
        <w:rPr>
          <w:rFonts w:hAnsi="SimSun" w:hint="eastAsia"/>
          <w:color w:val="000000"/>
          <w:szCs w:val="21"/>
        </w:rPr>
        <w:t>单个</w:t>
      </w:r>
      <w:r>
        <w:rPr>
          <w:rFonts w:hint="eastAsia"/>
          <w:szCs w:val="21"/>
        </w:rPr>
        <w:t>网络切片选择辅助信息(</w:t>
      </w:r>
      <w:r w:rsidRPr="00D208BE">
        <w:rPr>
          <w:rFonts w:ascii="Times New Roman"/>
          <w:noProof w:val="0"/>
          <w:color w:val="000000"/>
          <w:szCs w:val="21"/>
        </w:rPr>
        <w:t>Single Network Slice Selection Assistance Information</w:t>
      </w:r>
      <w:r>
        <w:rPr>
          <w:szCs w:val="21"/>
        </w:rPr>
        <w:t>)</w:t>
      </w:r>
    </w:p>
    <w:p w14:paraId="1C41BD73" w14:textId="21A6EFC1" w:rsidR="007822C3" w:rsidRDefault="007822C3" w:rsidP="00982EF1">
      <w:pPr>
        <w:pStyle w:val="aff"/>
        <w:rPr>
          <w:rFonts w:hAnsi="SimSun"/>
          <w:color w:val="000000"/>
          <w:szCs w:val="21"/>
        </w:rPr>
      </w:pPr>
      <w:r w:rsidRPr="00D208BE">
        <w:rPr>
          <w:rFonts w:ascii="Times New Roman"/>
          <w:noProof w:val="0"/>
          <w:color w:val="000000"/>
          <w:szCs w:val="21"/>
        </w:rPr>
        <w:t>SUPI</w:t>
      </w:r>
      <w:r w:rsidR="00DB7701">
        <w:rPr>
          <w:rFonts w:hint="eastAsia"/>
          <w:color w:val="000000"/>
          <w:szCs w:val="21"/>
        </w:rPr>
        <w:t>：</w:t>
      </w:r>
      <w:r>
        <w:rPr>
          <w:rFonts w:hAnsi="SimSun" w:hint="eastAsia"/>
          <w:color w:val="000000"/>
          <w:szCs w:val="21"/>
        </w:rPr>
        <w:t>签约用户永久标识(</w:t>
      </w:r>
      <w:r w:rsidRPr="00D208BE">
        <w:rPr>
          <w:rFonts w:ascii="Times New Roman"/>
          <w:noProof w:val="0"/>
          <w:color w:val="000000"/>
          <w:szCs w:val="21"/>
        </w:rPr>
        <w:t>Subscriber Permanent Identifier</w:t>
      </w:r>
      <w:r>
        <w:rPr>
          <w:rFonts w:hAnsi="SimSun"/>
          <w:color w:val="000000"/>
          <w:szCs w:val="21"/>
        </w:rPr>
        <w:t>)</w:t>
      </w:r>
    </w:p>
    <w:p w14:paraId="1C8FBCDC" w14:textId="24DEFFD2" w:rsidR="007822C3" w:rsidRDefault="007822C3" w:rsidP="00982EF1">
      <w:pPr>
        <w:pStyle w:val="aff"/>
        <w:rPr>
          <w:rFonts w:hAnsi="SimSun"/>
          <w:color w:val="000000"/>
          <w:szCs w:val="21"/>
        </w:rPr>
      </w:pPr>
      <w:r w:rsidRPr="00D208BE">
        <w:rPr>
          <w:rFonts w:ascii="Times New Roman"/>
          <w:noProof w:val="0"/>
          <w:color w:val="000000"/>
          <w:szCs w:val="21"/>
        </w:rPr>
        <w:t>UDM</w:t>
      </w:r>
      <w:r w:rsidR="00DB7701">
        <w:rPr>
          <w:rFonts w:hint="eastAsia"/>
          <w:color w:val="000000"/>
          <w:szCs w:val="21"/>
        </w:rPr>
        <w:t>：</w:t>
      </w:r>
      <w:r>
        <w:rPr>
          <w:rFonts w:hAnsi="SimSun" w:hint="eastAsia"/>
          <w:color w:val="000000"/>
          <w:szCs w:val="21"/>
        </w:rPr>
        <w:t>统一数据管理(</w:t>
      </w:r>
      <w:r w:rsidRPr="00D208BE">
        <w:rPr>
          <w:rFonts w:ascii="Times New Roman"/>
          <w:noProof w:val="0"/>
          <w:color w:val="000000"/>
          <w:szCs w:val="21"/>
        </w:rPr>
        <w:t>Unified Data Management</w:t>
      </w:r>
      <w:r>
        <w:rPr>
          <w:rFonts w:hAnsi="SimSun"/>
          <w:color w:val="000000"/>
          <w:szCs w:val="21"/>
        </w:rPr>
        <w:t>)</w:t>
      </w:r>
    </w:p>
    <w:p w14:paraId="38B8000E" w14:textId="5FBFFD90" w:rsidR="007822C3" w:rsidRDefault="007822C3" w:rsidP="00982EF1">
      <w:pPr>
        <w:pStyle w:val="aff"/>
        <w:rPr>
          <w:rFonts w:hAnsi="SimSun"/>
          <w:color w:val="000000"/>
          <w:szCs w:val="21"/>
        </w:rPr>
      </w:pPr>
      <w:r w:rsidRPr="00D208BE">
        <w:rPr>
          <w:rFonts w:ascii="Times New Roman"/>
          <w:noProof w:val="0"/>
          <w:color w:val="000000"/>
          <w:szCs w:val="21"/>
        </w:rPr>
        <w:t>UE</w:t>
      </w:r>
      <w:r w:rsidR="00DB7701">
        <w:rPr>
          <w:rFonts w:hint="eastAsia"/>
          <w:color w:val="000000"/>
          <w:szCs w:val="21"/>
        </w:rPr>
        <w:t>：</w:t>
      </w:r>
      <w:r>
        <w:rPr>
          <w:rFonts w:hAnsi="SimSun" w:hint="eastAsia"/>
          <w:color w:val="000000"/>
          <w:szCs w:val="21"/>
        </w:rPr>
        <w:t>用户设备(</w:t>
      </w:r>
      <w:r w:rsidRPr="00D208BE">
        <w:rPr>
          <w:rFonts w:ascii="Times New Roman"/>
          <w:noProof w:val="0"/>
          <w:color w:val="000000"/>
          <w:szCs w:val="21"/>
        </w:rPr>
        <w:t>User Equipment)</w:t>
      </w:r>
    </w:p>
    <w:p w14:paraId="13AF0821" w14:textId="42E4F407" w:rsidR="00431E10" w:rsidRPr="0097752B" w:rsidRDefault="007822C3" w:rsidP="00DA102D">
      <w:pPr>
        <w:pStyle w:val="aff"/>
      </w:pPr>
      <w:r w:rsidRPr="00D208BE">
        <w:rPr>
          <w:rFonts w:ascii="Times New Roman"/>
          <w:noProof w:val="0"/>
          <w:color w:val="000000"/>
          <w:szCs w:val="21"/>
        </w:rPr>
        <w:t>UPF</w:t>
      </w:r>
      <w:r w:rsidR="00DB7701">
        <w:rPr>
          <w:rFonts w:hint="eastAsia"/>
          <w:color w:val="000000"/>
          <w:szCs w:val="21"/>
        </w:rPr>
        <w:t>：</w:t>
      </w:r>
      <w:r>
        <w:rPr>
          <w:rFonts w:hAnsi="SimSun" w:hint="eastAsia"/>
          <w:color w:val="000000"/>
          <w:szCs w:val="21"/>
        </w:rPr>
        <w:t>用户面功能(</w:t>
      </w:r>
      <w:r w:rsidRPr="00D208BE">
        <w:rPr>
          <w:rFonts w:ascii="Times New Roman"/>
          <w:noProof w:val="0"/>
          <w:color w:val="000000"/>
          <w:szCs w:val="21"/>
        </w:rPr>
        <w:t>User Plane Function)</w:t>
      </w:r>
      <w:bookmarkStart w:id="50" w:name="_MON_1274250813"/>
      <w:bookmarkEnd w:id="45"/>
      <w:bookmarkEnd w:id="46"/>
      <w:bookmarkEnd w:id="47"/>
      <w:bookmarkEnd w:id="48"/>
      <w:bookmarkEnd w:id="49"/>
      <w:bookmarkEnd w:id="50"/>
    </w:p>
    <w:p w14:paraId="3B7BD40D" w14:textId="3CED80B8" w:rsidR="00504312" w:rsidRDefault="00504312" w:rsidP="00A347EC">
      <w:pPr>
        <w:pStyle w:val="a5"/>
        <w:numPr>
          <w:ilvl w:val="0"/>
          <w:numId w:val="13"/>
        </w:numPr>
        <w:spacing w:before="312" w:after="312"/>
        <w:ind w:left="0"/>
      </w:pPr>
      <w:bookmarkStart w:id="51" w:name="_Toc123738659"/>
      <w:r>
        <w:t>5G移动通信网</w:t>
      </w:r>
      <w:r w:rsidR="00780B50">
        <w:rPr>
          <w:rFonts w:hint="eastAsia"/>
        </w:rPr>
        <w:t>支持核心网网络切片增强技术</w:t>
      </w:r>
      <w:r>
        <w:t>的</w:t>
      </w:r>
      <w:r>
        <w:rPr>
          <w:rFonts w:hint="eastAsia"/>
        </w:rPr>
        <w:t>网</w:t>
      </w:r>
      <w:r>
        <w:t>络架构</w:t>
      </w:r>
      <w:r w:rsidR="000C5850">
        <w:rPr>
          <w:rFonts w:hint="eastAsia"/>
        </w:rPr>
        <w:t>（信通院）</w:t>
      </w:r>
      <w:bookmarkEnd w:id="51"/>
    </w:p>
    <w:p w14:paraId="4FA0C0D8" w14:textId="52B9AA77" w:rsidR="00A41E27" w:rsidRDefault="00A41E27" w:rsidP="00A41E27">
      <w:pPr>
        <w:pStyle w:val="a6"/>
        <w:spacing w:before="156" w:after="156"/>
      </w:pPr>
      <w:bookmarkStart w:id="52" w:name="_Toc123738660"/>
      <w:r>
        <w:rPr>
          <w:rFonts w:hint="eastAsia"/>
        </w:rPr>
        <w:t>通用5G架构</w:t>
      </w:r>
      <w:bookmarkEnd w:id="52"/>
    </w:p>
    <w:p w14:paraId="20221F54" w14:textId="1A09A495" w:rsidR="00AB6B6D" w:rsidRDefault="00AB6B6D" w:rsidP="00AB6B6D">
      <w:pPr>
        <w:pStyle w:val="aff"/>
      </w:pPr>
      <w:r>
        <w:rPr>
          <w:rFonts w:hint="eastAsia"/>
        </w:rPr>
        <w:t>非漫游场景下的</w:t>
      </w:r>
      <w:r>
        <w:t>5</w:t>
      </w:r>
      <w:r>
        <w:rPr>
          <w:rFonts w:hint="eastAsia"/>
        </w:rPr>
        <w:t>G系统服务化架构如图1所示：</w:t>
      </w:r>
    </w:p>
    <w:bookmarkStart w:id="53" w:name="_MON_1705485477"/>
    <w:bookmarkEnd w:id="53"/>
    <w:p w14:paraId="735F169C" w14:textId="0A960FAD" w:rsidR="002B0DB2" w:rsidRDefault="002B0DB2" w:rsidP="00A41E27">
      <w:pPr>
        <w:pStyle w:val="aff"/>
      </w:pPr>
      <w:r w:rsidRPr="001B7C50">
        <w:object w:dxaOrig="8401" w:dyaOrig="5638" w14:anchorId="4A932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280.5pt" o:ole="">
            <v:imagedata r:id="rId22" o:title=""/>
          </v:shape>
          <o:OLEObject Type="Embed" ProgID="Word.Picture.8" ShapeID="_x0000_i1025" DrawAspect="Content" ObjectID="_1736579846" r:id="rId23"/>
        </w:object>
      </w:r>
    </w:p>
    <w:p w14:paraId="6E297A21" w14:textId="4D6402E4" w:rsidR="00AB6B6D" w:rsidRDefault="00AB6B6D">
      <w:pPr>
        <w:pStyle w:val="afffff8"/>
        <w:numPr>
          <w:ilvl w:val="0"/>
          <w:numId w:val="15"/>
        </w:numPr>
        <w:spacing w:beforeLines="0" w:afterLines="0"/>
        <w:ind w:left="0"/>
        <w:rPr>
          <w:lang w:val="sv-SE"/>
        </w:rPr>
      </w:pPr>
      <w:r>
        <w:rPr>
          <w:rFonts w:hint="eastAsia"/>
          <w:lang w:val="sv-SE"/>
        </w:rPr>
        <w:t>非漫游场景下的</w:t>
      </w:r>
      <w:r>
        <w:rPr>
          <w:lang w:val="sv-SE"/>
        </w:rPr>
        <w:t>5</w:t>
      </w:r>
      <w:r>
        <w:rPr>
          <w:rFonts w:hint="eastAsia"/>
          <w:lang w:val="sv-SE"/>
        </w:rPr>
        <w:t>G系统服务化架构</w:t>
      </w:r>
    </w:p>
    <w:p w14:paraId="323D8B49" w14:textId="13CA561B" w:rsidR="003B1611" w:rsidRDefault="003B1611" w:rsidP="003B1611">
      <w:pPr>
        <w:pStyle w:val="aff"/>
      </w:pPr>
      <w:r w:rsidRPr="003B1611">
        <w:rPr>
          <w:rFonts w:hint="eastAsia"/>
        </w:rPr>
        <w:t>漫游场景下的</w:t>
      </w:r>
      <w:r w:rsidRPr="003B1611">
        <w:t>5</w:t>
      </w:r>
      <w:r w:rsidRPr="003B1611">
        <w:rPr>
          <w:rFonts w:hint="eastAsia"/>
        </w:rPr>
        <w:t>G系统服务化架构（</w:t>
      </w:r>
      <w:r w:rsidR="002B0DB2">
        <w:rPr>
          <w:rFonts w:hint="eastAsia"/>
        </w:rPr>
        <w:t>local</w:t>
      </w:r>
      <w:r w:rsidR="002B0DB2">
        <w:t xml:space="preserve"> </w:t>
      </w:r>
      <w:r w:rsidR="002B0DB2">
        <w:rPr>
          <w:rFonts w:hint="eastAsia"/>
        </w:rPr>
        <w:t>breakout</w:t>
      </w:r>
      <w:r w:rsidRPr="003B1611">
        <w:rPr>
          <w:rFonts w:hint="eastAsia"/>
        </w:rPr>
        <w:t>漫游）如图2所示：</w:t>
      </w:r>
    </w:p>
    <w:p w14:paraId="3F00FA19" w14:textId="56A374FD" w:rsidR="003B1611" w:rsidRPr="003B1611" w:rsidRDefault="002B0DB2" w:rsidP="00066C1A">
      <w:pPr>
        <w:pStyle w:val="aff"/>
        <w:ind w:firstLineChars="300" w:firstLine="630"/>
        <w:jc w:val="center"/>
        <w:rPr>
          <w:lang w:val="sv-SE"/>
        </w:rPr>
      </w:pPr>
      <w:r w:rsidRPr="001B7C50">
        <w:object w:dxaOrig="9450" w:dyaOrig="3855" w14:anchorId="52530995">
          <v:shape id="_x0000_i1026" type="#_x0000_t75" alt="" style="width:478.5pt;height:196.5pt;mso-width-percent:0;mso-height-percent:0;mso-width-percent:0;mso-height-percent:0" o:ole="">
            <v:imagedata r:id="rId24" o:title=""/>
          </v:shape>
          <o:OLEObject Type="Embed" ProgID="Visio.Drawing.11" ShapeID="_x0000_i1026" DrawAspect="Content" ObjectID="_1736579847" r:id="rId25"/>
        </w:object>
      </w:r>
    </w:p>
    <w:p w14:paraId="50793A40" w14:textId="2AADF8E3" w:rsidR="003B1611" w:rsidRDefault="003B1611">
      <w:pPr>
        <w:pStyle w:val="afffff8"/>
        <w:numPr>
          <w:ilvl w:val="0"/>
          <w:numId w:val="15"/>
        </w:numPr>
        <w:spacing w:beforeLines="0" w:afterLines="0"/>
        <w:ind w:left="0"/>
        <w:rPr>
          <w:lang w:val="sv-SE"/>
        </w:rPr>
      </w:pPr>
      <w:r>
        <w:rPr>
          <w:rFonts w:hint="eastAsia"/>
          <w:lang w:val="sv-SE"/>
        </w:rPr>
        <w:t>归属地漫游场景下的</w:t>
      </w:r>
      <w:r>
        <w:rPr>
          <w:lang w:val="sv-SE"/>
        </w:rPr>
        <w:t>5</w:t>
      </w:r>
      <w:r>
        <w:rPr>
          <w:rFonts w:hint="eastAsia"/>
          <w:lang w:val="sv-SE"/>
        </w:rPr>
        <w:t>G系统服务化架构</w:t>
      </w:r>
    </w:p>
    <w:p w14:paraId="6F31D854" w14:textId="398CD587" w:rsidR="002878DC" w:rsidRDefault="002878DC" w:rsidP="002878DC">
      <w:pPr>
        <w:pStyle w:val="aff"/>
        <w:rPr>
          <w:lang w:val="sv-SE"/>
        </w:rPr>
      </w:pPr>
    </w:p>
    <w:p w14:paraId="1553B2BC" w14:textId="48087064" w:rsidR="002878DC" w:rsidRDefault="002878DC" w:rsidP="002878DC">
      <w:pPr>
        <w:pStyle w:val="aff"/>
      </w:pPr>
      <w:r w:rsidRPr="003B1611">
        <w:rPr>
          <w:rFonts w:hint="eastAsia"/>
        </w:rPr>
        <w:t>漫游场景下的</w:t>
      </w:r>
      <w:r w:rsidRPr="003B1611">
        <w:t>5</w:t>
      </w:r>
      <w:r w:rsidRPr="003B1611">
        <w:rPr>
          <w:rFonts w:hint="eastAsia"/>
        </w:rPr>
        <w:t>G系统服务化架构（</w:t>
      </w:r>
      <w:r>
        <w:rPr>
          <w:rFonts w:hint="eastAsia"/>
        </w:rPr>
        <w:t>归属地</w:t>
      </w:r>
      <w:r w:rsidRPr="003B1611">
        <w:rPr>
          <w:rFonts w:hint="eastAsia"/>
        </w:rPr>
        <w:t>漫游）如图</w:t>
      </w:r>
      <w:r w:rsidR="00EC152A">
        <w:rPr>
          <w:rFonts w:hint="eastAsia"/>
        </w:rPr>
        <w:t>3</w:t>
      </w:r>
      <w:r w:rsidRPr="003B1611">
        <w:rPr>
          <w:rFonts w:hint="eastAsia"/>
        </w:rPr>
        <w:t>所示：</w:t>
      </w:r>
    </w:p>
    <w:p w14:paraId="6AE85E81" w14:textId="77777777" w:rsidR="002878DC" w:rsidRPr="002878DC" w:rsidRDefault="002878DC" w:rsidP="002878DC">
      <w:pPr>
        <w:pStyle w:val="aff"/>
        <w:rPr>
          <w:lang w:val="sv-SE"/>
        </w:rPr>
      </w:pPr>
    </w:p>
    <w:p w14:paraId="2E004BEB" w14:textId="08DFAFAF" w:rsidR="002878DC" w:rsidRDefault="002878DC" w:rsidP="002878DC">
      <w:pPr>
        <w:pStyle w:val="aff"/>
      </w:pPr>
      <w:r w:rsidRPr="001B7C50">
        <w:object w:dxaOrig="10335" w:dyaOrig="4455" w14:anchorId="37D92986">
          <v:shape id="_x0000_i1027" type="#_x0000_t75" alt="" style="width:479.25pt;height:225.75pt;mso-width-percent:0;mso-height-percent:0;mso-width-percent:0;mso-height-percent:0" o:ole="">
            <v:imagedata r:id="rId26" o:title=""/>
          </v:shape>
          <o:OLEObject Type="Embed" ProgID="Visio.Drawing.11" ShapeID="_x0000_i1027" DrawAspect="Content" ObjectID="_1736579848" r:id="rId27"/>
        </w:object>
      </w:r>
    </w:p>
    <w:p w14:paraId="6D4B17D9" w14:textId="77777777" w:rsidR="00EC152A" w:rsidRDefault="00EC152A">
      <w:pPr>
        <w:pStyle w:val="afffff8"/>
        <w:numPr>
          <w:ilvl w:val="0"/>
          <w:numId w:val="15"/>
        </w:numPr>
        <w:spacing w:beforeLines="0" w:afterLines="0"/>
        <w:ind w:left="0"/>
        <w:rPr>
          <w:lang w:val="sv-SE"/>
        </w:rPr>
      </w:pPr>
      <w:r>
        <w:rPr>
          <w:rFonts w:hint="eastAsia"/>
          <w:lang w:val="sv-SE"/>
        </w:rPr>
        <w:t>归属地漫游场景下的</w:t>
      </w:r>
      <w:r>
        <w:rPr>
          <w:lang w:val="sv-SE"/>
        </w:rPr>
        <w:t>5</w:t>
      </w:r>
      <w:r>
        <w:rPr>
          <w:rFonts w:hint="eastAsia"/>
          <w:lang w:val="sv-SE"/>
        </w:rPr>
        <w:t>G系统服务化架构</w:t>
      </w:r>
    </w:p>
    <w:p w14:paraId="08638752" w14:textId="77777777" w:rsidR="00EC152A" w:rsidRPr="00EC152A" w:rsidRDefault="00EC152A" w:rsidP="002878DC">
      <w:pPr>
        <w:pStyle w:val="aff"/>
        <w:rPr>
          <w:lang w:val="sv-SE"/>
        </w:rPr>
      </w:pPr>
    </w:p>
    <w:p w14:paraId="1B1ACCA4" w14:textId="3A9D8F6A" w:rsidR="00AB6B6D" w:rsidRDefault="00AB6B6D" w:rsidP="00EC152A">
      <w:pPr>
        <w:pStyle w:val="aff"/>
        <w:ind w:firstLineChars="0"/>
      </w:pPr>
    </w:p>
    <w:p w14:paraId="65FD4996" w14:textId="77777777" w:rsidR="003B1611" w:rsidRDefault="003B1611" w:rsidP="003B1611">
      <w:pPr>
        <w:pStyle w:val="a6"/>
        <w:spacing w:before="156" w:after="156"/>
      </w:pPr>
      <w:bookmarkStart w:id="54" w:name="_Toc123738661"/>
      <w:commentRangeStart w:id="55"/>
      <w:r>
        <w:rPr>
          <w:rFonts w:hint="eastAsia"/>
        </w:rPr>
        <w:t>5G</w:t>
      </w:r>
      <w:r>
        <w:t>S</w:t>
      </w:r>
      <w:r>
        <w:rPr>
          <w:rFonts w:hint="eastAsia"/>
        </w:rPr>
        <w:t>与EPC互通</w:t>
      </w:r>
      <w:commentRangeEnd w:id="55"/>
      <w:r w:rsidR="00375D59">
        <w:rPr>
          <w:rStyle w:val="CommentReference"/>
          <w:rFonts w:ascii="Times New Roman" w:eastAsia="SimSun"/>
          <w:kern w:val="2"/>
        </w:rPr>
        <w:commentReference w:id="55"/>
      </w:r>
      <w:bookmarkEnd w:id="54"/>
    </w:p>
    <w:p w14:paraId="7013A8EE" w14:textId="16395742" w:rsidR="003B1611" w:rsidRDefault="003B1611" w:rsidP="003B1611">
      <w:pPr>
        <w:pStyle w:val="aff"/>
      </w:pPr>
      <w:r>
        <w:rPr>
          <w:rFonts w:hint="eastAsia"/>
        </w:rPr>
        <w:t>在非漫游场景下，</w:t>
      </w:r>
      <w:r>
        <w:t>5</w:t>
      </w:r>
      <w:r>
        <w:rPr>
          <w:rFonts w:hint="eastAsia"/>
        </w:rPr>
        <w:t>G</w:t>
      </w:r>
      <w:r>
        <w:t>S</w:t>
      </w:r>
      <w:r>
        <w:rPr>
          <w:rFonts w:hint="eastAsia"/>
        </w:rPr>
        <w:t>与EPC系统互通架构</w:t>
      </w:r>
      <w:r w:rsidR="00A51A71">
        <w:rPr>
          <w:rFonts w:ascii="Times New Roman" w:hint="eastAsia"/>
        </w:rPr>
        <w:t>应符合</w:t>
      </w:r>
      <w:r w:rsidR="00A51A71">
        <w:rPr>
          <w:rFonts w:ascii="Times New Roman" w:hint="eastAsia"/>
        </w:rPr>
        <w:t>3</w:t>
      </w:r>
      <w:r w:rsidR="00A51A71">
        <w:rPr>
          <w:rFonts w:ascii="Times New Roman"/>
        </w:rPr>
        <w:t>GPP TS 23.501 v16.6.0</w:t>
      </w:r>
      <w:r w:rsidR="00A51A71">
        <w:rPr>
          <w:rFonts w:ascii="Times New Roman" w:hint="eastAsia"/>
        </w:rPr>
        <w:t>的定义，</w:t>
      </w:r>
      <w:r>
        <w:rPr>
          <w:rFonts w:hint="eastAsia"/>
        </w:rPr>
        <w:t>如图3所示：</w:t>
      </w:r>
    </w:p>
    <w:bookmarkStart w:id="56" w:name="_MON_1600414475"/>
    <w:bookmarkEnd w:id="56"/>
    <w:p w14:paraId="466F4B8C" w14:textId="3874E7F6" w:rsidR="003B1611" w:rsidRDefault="003B1611" w:rsidP="003B1611">
      <w:pPr>
        <w:pStyle w:val="aff"/>
      </w:pPr>
      <w:r w:rsidRPr="009E0DE1">
        <w:object w:dxaOrig="8963" w:dyaOrig="5899" w14:anchorId="3330FC16">
          <v:shape id="_x0000_i1028" type="#_x0000_t75" style="width:449.25pt;height:295.5pt" o:ole="">
            <v:imagedata r:id="rId28" o:title=""/>
          </v:shape>
          <o:OLEObject Type="Embed" ProgID="Word.Picture.8" ShapeID="_x0000_i1028" DrawAspect="Content" ObjectID="_1736579849" r:id="rId29"/>
        </w:object>
      </w:r>
      <w:r>
        <w:rPr>
          <w:rFonts w:hint="eastAsia"/>
        </w:rPr>
        <w:t xml:space="preserve"> </w:t>
      </w:r>
    </w:p>
    <w:p w14:paraId="7E61AECA" w14:textId="0553FCD4" w:rsidR="003B1611" w:rsidRDefault="003B1611">
      <w:pPr>
        <w:pStyle w:val="afffff8"/>
        <w:numPr>
          <w:ilvl w:val="0"/>
          <w:numId w:val="15"/>
        </w:numPr>
        <w:spacing w:beforeLines="0" w:afterLines="0"/>
        <w:ind w:left="0"/>
      </w:pPr>
      <w:bookmarkStart w:id="57" w:name="_Hlk44503321"/>
      <w:r>
        <w:t>5</w:t>
      </w:r>
      <w:r>
        <w:rPr>
          <w:rFonts w:hint="eastAsia"/>
        </w:rPr>
        <w:t>G</w:t>
      </w:r>
      <w:r>
        <w:t>S</w:t>
      </w:r>
      <w:r>
        <w:rPr>
          <w:rFonts w:hint="eastAsia"/>
        </w:rPr>
        <w:t>与EPC系统互通架构</w:t>
      </w:r>
      <w:bookmarkEnd w:id="57"/>
    </w:p>
    <w:p w14:paraId="0216F2E3" w14:textId="7EFF864B" w:rsidR="003B1611" w:rsidRPr="003B1611" w:rsidRDefault="003B1611" w:rsidP="003B1611">
      <w:pPr>
        <w:pStyle w:val="aff"/>
        <w:rPr>
          <w:lang w:val="sv-SE"/>
        </w:rPr>
      </w:pPr>
      <w:r>
        <w:rPr>
          <w:rFonts w:hint="eastAsia"/>
        </w:rPr>
        <w:t>支持网络切片的5GS可能需要支持与在同一个PLMN中或其它PLMN中的EPS网络的互通，该EPC可支持专用核心网（DCN）。</w:t>
      </w:r>
    </w:p>
    <w:p w14:paraId="6E00BC04" w14:textId="1D04D47F" w:rsidR="00504312" w:rsidRPr="004C544B" w:rsidRDefault="00504312" w:rsidP="00A347EC">
      <w:pPr>
        <w:pStyle w:val="a5"/>
        <w:numPr>
          <w:ilvl w:val="0"/>
          <w:numId w:val="13"/>
        </w:numPr>
        <w:spacing w:before="312" w:after="312"/>
        <w:ind w:left="0"/>
        <w:rPr>
          <w:lang w:val="sv-SE"/>
        </w:rPr>
      </w:pPr>
      <w:bookmarkStart w:id="58" w:name="_Toc123738662"/>
      <w:r>
        <w:rPr>
          <w:rFonts w:hint="eastAsia"/>
        </w:rPr>
        <w:t>功</w:t>
      </w:r>
      <w:r>
        <w:t>能要求</w:t>
      </w:r>
      <w:bookmarkEnd w:id="58"/>
    </w:p>
    <w:p w14:paraId="5B572713" w14:textId="3934D468" w:rsidR="00183072" w:rsidRDefault="00C33833" w:rsidP="00183072">
      <w:pPr>
        <w:pStyle w:val="a6"/>
        <w:spacing w:before="156" w:after="156"/>
      </w:pPr>
      <w:bookmarkStart w:id="59" w:name="_Toc123738663"/>
      <w:r>
        <w:rPr>
          <w:rFonts w:hint="eastAsia"/>
        </w:rPr>
        <w:t>网络切片的接入控制</w:t>
      </w:r>
      <w:bookmarkEnd w:id="59"/>
    </w:p>
    <w:p w14:paraId="3AC56B9B" w14:textId="60E886B7" w:rsidR="00742244" w:rsidRDefault="0023523C" w:rsidP="00EA35FE">
      <w:pPr>
        <w:pStyle w:val="a7"/>
        <w:spacing w:before="156" w:after="156"/>
      </w:pPr>
      <w:bookmarkStart w:id="60" w:name="_Toc123738664"/>
      <w:r>
        <w:rPr>
          <w:rFonts w:hint="eastAsia"/>
        </w:rPr>
        <w:t>概述</w:t>
      </w:r>
      <w:r w:rsidR="006D2FCF">
        <w:rPr>
          <w:rFonts w:hint="eastAsia"/>
        </w:rPr>
        <w:t>（爱立信）</w:t>
      </w:r>
      <w:bookmarkEnd w:id="60"/>
    </w:p>
    <w:p w14:paraId="7BEDF091" w14:textId="77777777" w:rsidR="00687584" w:rsidRPr="00687584" w:rsidRDefault="00687584" w:rsidP="00687584">
      <w:pPr>
        <w:pStyle w:val="aff"/>
      </w:pPr>
    </w:p>
    <w:p w14:paraId="721D1678" w14:textId="52FC68E3" w:rsidR="0023523C" w:rsidRDefault="00CF5E33" w:rsidP="0023523C">
      <w:pPr>
        <w:pStyle w:val="a7"/>
        <w:spacing w:before="156" w:after="156"/>
      </w:pPr>
      <w:bookmarkStart w:id="61" w:name="_Toc123738665"/>
      <w:r>
        <w:rPr>
          <w:rFonts w:hint="eastAsia"/>
        </w:rPr>
        <w:t>网络切片支持的最大用户数限制</w:t>
      </w:r>
      <w:r w:rsidR="006D2FCF">
        <w:rPr>
          <w:rFonts w:hint="eastAsia"/>
        </w:rPr>
        <w:t>（爱立信）</w:t>
      </w:r>
      <w:bookmarkEnd w:id="61"/>
    </w:p>
    <w:p w14:paraId="0DED5C01" w14:textId="77777777" w:rsidR="00687584" w:rsidRPr="00687584" w:rsidRDefault="00687584" w:rsidP="00687584">
      <w:pPr>
        <w:pStyle w:val="aff"/>
      </w:pPr>
    </w:p>
    <w:p w14:paraId="5BE15531" w14:textId="6630BAA8" w:rsidR="00687584" w:rsidRPr="00687584" w:rsidRDefault="00E249F3" w:rsidP="00B56688">
      <w:pPr>
        <w:pStyle w:val="a7"/>
        <w:spacing w:before="156" w:after="156"/>
      </w:pPr>
      <w:bookmarkStart w:id="62" w:name="_Toc123738666"/>
      <w:r>
        <w:rPr>
          <w:rFonts w:hint="eastAsia"/>
        </w:rPr>
        <w:t>网络切片支持的最大PDU会话数控制</w:t>
      </w:r>
      <w:r w:rsidR="006D2FCF">
        <w:rPr>
          <w:rFonts w:hint="eastAsia"/>
        </w:rPr>
        <w:t>（爱立信）</w:t>
      </w:r>
      <w:bookmarkEnd w:id="62"/>
    </w:p>
    <w:p w14:paraId="74776B44" w14:textId="45DABD79" w:rsidR="0023523C" w:rsidRDefault="00E249F3" w:rsidP="0023523C">
      <w:pPr>
        <w:pStyle w:val="a7"/>
        <w:spacing w:before="156" w:after="156"/>
      </w:pPr>
      <w:bookmarkStart w:id="63" w:name="_Toc123738667"/>
      <w:r>
        <w:rPr>
          <w:rFonts w:hint="eastAsia"/>
        </w:rPr>
        <w:t>漫游场景网络切片接入控制</w:t>
      </w:r>
      <w:r w:rsidR="006D2FCF">
        <w:rPr>
          <w:rFonts w:hint="eastAsia"/>
        </w:rPr>
        <w:t>（爱立信）</w:t>
      </w:r>
      <w:bookmarkEnd w:id="63"/>
    </w:p>
    <w:p w14:paraId="073172D2" w14:textId="77777777" w:rsidR="00687584" w:rsidRPr="00687584" w:rsidRDefault="00687584" w:rsidP="00687584">
      <w:pPr>
        <w:pStyle w:val="aff"/>
      </w:pPr>
    </w:p>
    <w:p w14:paraId="51508D8D" w14:textId="0629D647" w:rsidR="0023523C" w:rsidRDefault="00E249F3" w:rsidP="0023523C">
      <w:pPr>
        <w:pStyle w:val="a7"/>
        <w:spacing w:before="156" w:after="156"/>
      </w:pPr>
      <w:bookmarkStart w:id="64" w:name="_Toc123738668"/>
      <w:r>
        <w:rPr>
          <w:rFonts w:hint="eastAsia"/>
        </w:rPr>
        <w:t>网络切片状态通知和上报</w:t>
      </w:r>
      <w:r w:rsidR="00F9069F">
        <w:rPr>
          <w:rFonts w:hint="eastAsia"/>
        </w:rPr>
        <w:t>（移动设计院）</w:t>
      </w:r>
      <w:bookmarkEnd w:id="64"/>
    </w:p>
    <w:p w14:paraId="1F1D78DB" w14:textId="77777777" w:rsidR="00687584" w:rsidRPr="00687584" w:rsidRDefault="00687584" w:rsidP="00687584">
      <w:pPr>
        <w:pStyle w:val="aff"/>
      </w:pPr>
    </w:p>
    <w:p w14:paraId="086B756B" w14:textId="1010028C" w:rsidR="00742244" w:rsidRPr="00742244" w:rsidRDefault="00E249F3" w:rsidP="0023523C">
      <w:pPr>
        <w:pStyle w:val="a7"/>
        <w:spacing w:before="156" w:after="156"/>
      </w:pPr>
      <w:bookmarkStart w:id="65" w:name="_Toc123738669"/>
      <w:r>
        <w:rPr>
          <w:rFonts w:hint="eastAsia"/>
        </w:rPr>
        <w:t>5GC与EPC网络互通时的</w:t>
      </w:r>
      <w:r w:rsidR="000D399C">
        <w:rPr>
          <w:rFonts w:hint="eastAsia"/>
        </w:rPr>
        <w:t>网络切片</w:t>
      </w:r>
      <w:r>
        <w:rPr>
          <w:rFonts w:hint="eastAsia"/>
        </w:rPr>
        <w:t>接入控制</w:t>
      </w:r>
      <w:r w:rsidR="00F9069F">
        <w:rPr>
          <w:rFonts w:hint="eastAsia"/>
        </w:rPr>
        <w:t>（移动设计院）</w:t>
      </w:r>
      <w:bookmarkEnd w:id="65"/>
    </w:p>
    <w:p w14:paraId="32F9175A" w14:textId="02F94315" w:rsidR="001B00CB" w:rsidRPr="00742244" w:rsidRDefault="001B00CB" w:rsidP="00742244">
      <w:pPr>
        <w:rPr>
          <w:szCs w:val="21"/>
        </w:rPr>
      </w:pPr>
    </w:p>
    <w:p w14:paraId="2D39C98F" w14:textId="1C318110" w:rsidR="00504312" w:rsidRDefault="00C33833" w:rsidP="000B49FD">
      <w:pPr>
        <w:pStyle w:val="a6"/>
        <w:spacing w:before="156" w:after="156"/>
      </w:pPr>
      <w:bookmarkStart w:id="66" w:name="_Toc123738670"/>
      <w:r>
        <w:rPr>
          <w:rFonts w:hint="eastAsia"/>
        </w:rPr>
        <w:lastRenderedPageBreak/>
        <w:t>基于签约的网络切片同时注册数限制</w:t>
      </w:r>
      <w:r w:rsidR="001C7948">
        <w:rPr>
          <w:rFonts w:hint="eastAsia"/>
        </w:rPr>
        <w:t>（博鼎）</w:t>
      </w:r>
      <w:bookmarkEnd w:id="66"/>
    </w:p>
    <w:p w14:paraId="36F3F0EF" w14:textId="7469F840" w:rsidR="002F3F6F" w:rsidRPr="002F3F6F" w:rsidRDefault="002F3F6F" w:rsidP="00DE2E2C">
      <w:pPr>
        <w:pStyle w:val="aff"/>
        <w:ind w:firstLineChars="0" w:firstLine="0"/>
      </w:pPr>
    </w:p>
    <w:p w14:paraId="7CBA4B5A" w14:textId="1AF54984" w:rsidR="00C97F44" w:rsidRDefault="00E07032" w:rsidP="00C97F44">
      <w:pPr>
        <w:pStyle w:val="a6"/>
        <w:spacing w:before="156" w:after="156"/>
      </w:pPr>
      <w:bookmarkStart w:id="67" w:name="_Toc123738671"/>
      <w:r>
        <w:rPr>
          <w:rFonts w:hint="eastAsia"/>
        </w:rPr>
        <w:t>单切片单UE速率限制</w:t>
      </w:r>
      <w:r w:rsidR="000C3D2B">
        <w:rPr>
          <w:rFonts w:hint="eastAsia"/>
        </w:rPr>
        <w:t>（联发科、博鼎）</w:t>
      </w:r>
      <w:bookmarkEnd w:id="67"/>
    </w:p>
    <w:p w14:paraId="73CE9CE5" w14:textId="03130D2B" w:rsidR="00E07032" w:rsidRDefault="00E07032" w:rsidP="00E07032">
      <w:pPr>
        <w:pStyle w:val="aff"/>
      </w:pPr>
    </w:p>
    <w:p w14:paraId="0CECEBE3" w14:textId="156F66E0" w:rsidR="00E07032" w:rsidRDefault="00E07032" w:rsidP="00E07032">
      <w:pPr>
        <w:pStyle w:val="a6"/>
        <w:spacing w:before="156" w:after="156"/>
      </w:pPr>
      <w:bookmarkStart w:id="68" w:name="_Toc123738672"/>
      <w:r>
        <w:rPr>
          <w:rFonts w:hint="eastAsia"/>
        </w:rPr>
        <w:t>网络切片速率的策略控制</w:t>
      </w:r>
      <w:r w:rsidR="000C3D2B">
        <w:rPr>
          <w:rFonts w:hint="eastAsia"/>
        </w:rPr>
        <w:t>（中兴）</w:t>
      </w:r>
      <w:bookmarkEnd w:id="68"/>
    </w:p>
    <w:p w14:paraId="6A33B016" w14:textId="4047E692" w:rsidR="00A7758B" w:rsidRDefault="00A7758B" w:rsidP="00A7758B">
      <w:pPr>
        <w:pStyle w:val="aff"/>
      </w:pPr>
    </w:p>
    <w:p w14:paraId="216535C6" w14:textId="7D485311" w:rsidR="00A7758B" w:rsidRPr="00A7758B" w:rsidRDefault="00A7758B" w:rsidP="00A7758B">
      <w:pPr>
        <w:pStyle w:val="a6"/>
        <w:spacing w:before="156" w:after="156"/>
      </w:pPr>
      <w:bookmarkStart w:id="69" w:name="_Toc123738673"/>
      <w:r>
        <w:rPr>
          <w:rFonts w:hint="eastAsia"/>
        </w:rPr>
        <w:t>支持网络切片AS</w:t>
      </w:r>
      <w:r>
        <w:t xml:space="preserve"> </w:t>
      </w:r>
      <w:r>
        <w:rPr>
          <w:rFonts w:hint="eastAsia"/>
        </w:rPr>
        <w:t>group</w:t>
      </w:r>
      <w:r w:rsidR="000C3D2B">
        <w:rPr>
          <w:rFonts w:hint="eastAsia"/>
        </w:rPr>
        <w:t>（中兴）</w:t>
      </w:r>
      <w:bookmarkEnd w:id="69"/>
    </w:p>
    <w:p w14:paraId="349F8D2F" w14:textId="67F80D5A" w:rsidR="00E07032" w:rsidRDefault="00E07032" w:rsidP="00E07032">
      <w:pPr>
        <w:pStyle w:val="aff"/>
      </w:pPr>
    </w:p>
    <w:p w14:paraId="0A85FA81" w14:textId="72CD1883" w:rsidR="008A3AD1" w:rsidRDefault="008A3AD1" w:rsidP="00ED3291">
      <w:pPr>
        <w:pStyle w:val="a6"/>
        <w:spacing w:before="156" w:after="156"/>
      </w:pPr>
      <w:bookmarkStart w:id="70" w:name="_Toc123738674"/>
      <w:r>
        <w:rPr>
          <w:rFonts w:hint="eastAsia"/>
        </w:rPr>
        <w:t>基于S-NSSAI重定向到特定频段</w:t>
      </w:r>
      <w:r w:rsidR="00932E50">
        <w:rPr>
          <w:rFonts w:hint="eastAsia"/>
        </w:rPr>
        <w:t>（5.3.4.3.3）</w:t>
      </w:r>
      <w:r w:rsidR="000C5850">
        <w:rPr>
          <w:rFonts w:hint="eastAsia"/>
        </w:rPr>
        <w:t>（高通）</w:t>
      </w:r>
      <w:bookmarkEnd w:id="70"/>
    </w:p>
    <w:p w14:paraId="242DA91D" w14:textId="12BE47A1" w:rsidR="00AB336B" w:rsidRDefault="00AA229B" w:rsidP="00AA229B">
      <w:pPr>
        <w:pStyle w:val="aff"/>
      </w:pPr>
      <w:r>
        <w:rPr>
          <w:rFonts w:hint="eastAsia"/>
        </w:rPr>
        <w:t>如果网络切片 S-NSSAI 被配置为仅在覆盖特定</w:t>
      </w:r>
      <w:r w:rsidR="005F5DCB">
        <w:rPr>
          <w:rFonts w:hint="eastAsia"/>
        </w:rPr>
        <w:t>专用</w:t>
      </w:r>
      <w:r>
        <w:rPr>
          <w:rFonts w:hint="eastAsia"/>
        </w:rPr>
        <w:t>频段的 TA 中可用，则当</w:t>
      </w:r>
      <w:r w:rsidR="00A45428">
        <w:rPr>
          <w:rFonts w:hint="eastAsia"/>
        </w:rPr>
        <w:t>请求</w:t>
      </w:r>
      <w:r>
        <w:rPr>
          <w:rFonts w:hint="eastAsia"/>
        </w:rPr>
        <w:t>此类 S-NSSAI时，可能需要将 UE 重定向到</w:t>
      </w:r>
      <w:r w:rsidR="007A36D9">
        <w:rPr>
          <w:rFonts w:hint="eastAsia"/>
        </w:rPr>
        <w:t>该</w:t>
      </w:r>
      <w:r>
        <w:rPr>
          <w:rFonts w:hint="eastAsia"/>
        </w:rPr>
        <w:t>专用频段。 如果请求的 NSSAI 包含在 UE 当前 TA 中不可用的 S-NSSAI，</w:t>
      </w:r>
      <w:r w:rsidR="007A36D9">
        <w:rPr>
          <w:rFonts w:hint="eastAsia"/>
        </w:rPr>
        <w:t>详情</w:t>
      </w:r>
      <w:r w:rsidR="00C47927">
        <w:rPr>
          <w:rFonts w:hint="eastAsia"/>
        </w:rPr>
        <w:t>在 3</w:t>
      </w:r>
      <w:r w:rsidR="00C47927">
        <w:t xml:space="preserve">GPP </w:t>
      </w:r>
      <w:r w:rsidR="007A36D9">
        <w:rPr>
          <w:rFonts w:hint="eastAsia"/>
        </w:rPr>
        <w:t>T</w:t>
      </w:r>
      <w:r w:rsidR="007A36D9">
        <w:t>S 23.501</w:t>
      </w:r>
      <w:r w:rsidR="00C47927">
        <w:t xml:space="preserve"> </w:t>
      </w:r>
      <w:r>
        <w:rPr>
          <w:rFonts w:hint="eastAsia"/>
        </w:rPr>
        <w:t>第 5.15.8 条</w:t>
      </w:r>
      <w:r w:rsidR="00C47927">
        <w:rPr>
          <w:rFonts w:hint="eastAsia"/>
        </w:rPr>
        <w:t>中规定</w:t>
      </w:r>
      <w:r>
        <w:rPr>
          <w:rFonts w:hint="eastAsia"/>
        </w:rPr>
        <w:t>，AMF 本身或通过与</w:t>
      </w:r>
      <w:r w:rsidR="00146B3A">
        <w:rPr>
          <w:rFonts w:hint="eastAsia"/>
        </w:rPr>
        <w:t xml:space="preserve"> </w:t>
      </w:r>
      <w:r>
        <w:rPr>
          <w:rFonts w:hint="eastAsia"/>
        </w:rPr>
        <w:t>NSSF 交互可以确定</w:t>
      </w:r>
      <w:r w:rsidR="00794043">
        <w:rPr>
          <w:rFonts w:hint="eastAsia"/>
        </w:rPr>
        <w:t>由 NG-RAN 使用的</w:t>
      </w:r>
      <w:r>
        <w:rPr>
          <w:rFonts w:hint="eastAsia"/>
        </w:rPr>
        <w:t>目标 NSSAI，除了 AMF 收到的信息（例如 Allowed NSSAI 和 Allowed NSSAI 的 RFSP）之外，尝试将 UE 重定向到另一个频段中的小区和 TA 以及支持</w:t>
      </w:r>
      <w:r w:rsidR="009B6DD4">
        <w:rPr>
          <w:rFonts w:hint="eastAsia"/>
        </w:rPr>
        <w:t>目标 NSSAI 中的 S-NSSAI</w:t>
      </w:r>
      <w:r>
        <w:rPr>
          <w:rFonts w:hint="eastAsia"/>
        </w:rPr>
        <w:t>的 TA。 目标 NSSAI 包括来自请求 NSSAI 的至少一个</w:t>
      </w:r>
      <w:r w:rsidR="00AE6146">
        <w:rPr>
          <w:rFonts w:hint="eastAsia"/>
        </w:rPr>
        <w:t>在当前 TA 中不可用，但在可能与当前 TA 重叠的但处于不同频带中的另一个 TA 中可用的</w:t>
      </w:r>
      <w:r>
        <w:rPr>
          <w:rFonts w:hint="eastAsia"/>
        </w:rPr>
        <w:t xml:space="preserve"> S-NSSAI，以及可选地</w:t>
      </w:r>
      <w:r w:rsidR="00E061F5">
        <w:rPr>
          <w:rFonts w:hint="eastAsia"/>
        </w:rPr>
        <w:t>，</w:t>
      </w:r>
      <w:r w:rsidR="00F80B8B">
        <w:rPr>
          <w:rFonts w:hint="eastAsia"/>
        </w:rPr>
        <w:t>其它</w:t>
      </w:r>
      <w:r>
        <w:rPr>
          <w:rFonts w:hint="eastAsia"/>
        </w:rPr>
        <w:t xml:space="preserve">来自请求 NSSAI </w:t>
      </w:r>
      <w:r w:rsidR="005D6FAD">
        <w:rPr>
          <w:rFonts w:hint="eastAsia"/>
        </w:rPr>
        <w:t>中</w:t>
      </w:r>
      <w:r w:rsidR="00854F45">
        <w:rPr>
          <w:rFonts w:hint="eastAsia"/>
        </w:rPr>
        <w:t>且</w:t>
      </w:r>
      <w:r>
        <w:rPr>
          <w:rFonts w:hint="eastAsia"/>
        </w:rPr>
        <w:t xml:space="preserve">与当前 TA 中不可用的 S-NSSAI </w:t>
      </w:r>
      <w:r w:rsidR="00430B00">
        <w:rPr>
          <w:rFonts w:hint="eastAsia"/>
        </w:rPr>
        <w:t>配置在</w:t>
      </w:r>
      <w:r>
        <w:rPr>
          <w:rFonts w:hint="eastAsia"/>
        </w:rPr>
        <w:t>相同的 TA 中可用</w:t>
      </w:r>
      <w:r w:rsidR="00430B00">
        <w:rPr>
          <w:rFonts w:hint="eastAsia"/>
        </w:rPr>
        <w:t>的</w:t>
      </w:r>
      <w:r w:rsidR="005D6FAD">
        <w:rPr>
          <w:rFonts w:hint="eastAsia"/>
        </w:rPr>
        <w:t>S-NSSAI</w:t>
      </w:r>
      <w:r>
        <w:rPr>
          <w:rFonts w:hint="eastAsia"/>
        </w:rPr>
        <w:t>。 如果服务 PLMN 支持基于</w:t>
      </w:r>
      <w:r w:rsidR="00371E76">
        <w:rPr>
          <w:rFonts w:hint="eastAsia"/>
        </w:rPr>
        <w:t>签约</w:t>
      </w:r>
      <w:r>
        <w:rPr>
          <w:rFonts w:hint="eastAsia"/>
        </w:rPr>
        <w:t>限制</w:t>
      </w:r>
      <w:r w:rsidR="0008009F">
        <w:rPr>
          <w:rFonts w:hint="eastAsia"/>
        </w:rPr>
        <w:t>的</w:t>
      </w:r>
      <w:r>
        <w:rPr>
          <w:rFonts w:hint="eastAsia"/>
        </w:rPr>
        <w:t>同时注册网络切片（参见</w:t>
      </w:r>
      <w:r w:rsidR="0008009F">
        <w:rPr>
          <w:rFonts w:hint="eastAsia"/>
        </w:rPr>
        <w:t>3GPP</w:t>
      </w:r>
      <w:r w:rsidR="0008009F">
        <w:t xml:space="preserve"> TS 23.501 </w:t>
      </w:r>
      <w:r>
        <w:rPr>
          <w:rFonts w:hint="eastAsia"/>
        </w:rPr>
        <w:t>第 5.15.12 条），并且如果 UE 将 NSSRG 作为从 HPLMN 接收的</w:t>
      </w:r>
      <w:r w:rsidR="0008009F">
        <w:rPr>
          <w:rFonts w:hint="eastAsia"/>
        </w:rPr>
        <w:t>签约</w:t>
      </w:r>
      <w:r>
        <w:rPr>
          <w:rFonts w:hint="eastAsia"/>
        </w:rPr>
        <w:t>信息的一部分，则目标 NSSAI 仅包括</w:t>
      </w:r>
      <w:r w:rsidR="00AF1AE6">
        <w:rPr>
          <w:rFonts w:hint="eastAsia"/>
        </w:rPr>
        <w:t>至少一个共享NSSRG</w:t>
      </w:r>
      <w:r w:rsidR="008912CB">
        <w:rPr>
          <w:rFonts w:hint="eastAsia"/>
        </w:rPr>
        <w:t>中的</w:t>
      </w:r>
      <w:r w:rsidR="00AF1AE6">
        <w:rPr>
          <w:rFonts w:hint="eastAsia"/>
        </w:rPr>
        <w:t xml:space="preserve"> </w:t>
      </w:r>
      <w:r>
        <w:rPr>
          <w:rFonts w:hint="eastAsia"/>
        </w:rPr>
        <w:t>S-NSSAI。</w:t>
      </w:r>
    </w:p>
    <w:p w14:paraId="12C64E51" w14:textId="45057F60" w:rsidR="00AA229B" w:rsidRDefault="006E664A" w:rsidP="00AA229B">
      <w:pPr>
        <w:pStyle w:val="aff"/>
      </w:pPr>
      <w:r>
        <w:rPr>
          <w:rFonts w:hint="eastAsia"/>
        </w:rPr>
        <w:t>基于</w:t>
      </w:r>
      <w:r w:rsidR="00FA28C8">
        <w:rPr>
          <w:rFonts w:hint="eastAsia"/>
        </w:rPr>
        <w:t>符合</w:t>
      </w:r>
      <w:r>
        <w:rPr>
          <w:rFonts w:hint="eastAsia"/>
        </w:rPr>
        <w:t>用户和运营商签订的</w:t>
      </w:r>
      <w:r w:rsidR="00FA28C8">
        <w:rPr>
          <w:rFonts w:hint="eastAsia"/>
        </w:rPr>
        <w:t>服务</w:t>
      </w:r>
      <w:r>
        <w:rPr>
          <w:rFonts w:hint="eastAsia"/>
        </w:rPr>
        <w:t>协议的网络策略</w:t>
      </w:r>
      <w:r w:rsidR="00B22A55">
        <w:rPr>
          <w:rFonts w:hint="eastAsia"/>
        </w:rPr>
        <w:t>，</w:t>
      </w:r>
      <w:r w:rsidR="00AA229B">
        <w:rPr>
          <w:rFonts w:hint="eastAsia"/>
        </w:rPr>
        <w:t>目标 NSSAI 可能会排除一些允许的 NSSAI，并包括</w:t>
      </w:r>
      <w:r w:rsidR="0073248F">
        <w:rPr>
          <w:rFonts w:hint="eastAsia"/>
        </w:rPr>
        <w:t>一些由于在UE所在的TA无法支持而</w:t>
      </w:r>
      <w:r w:rsidR="00AA229B">
        <w:rPr>
          <w:rFonts w:hint="eastAsia"/>
        </w:rPr>
        <w:t>被拒绝的 S-NSSA</w:t>
      </w:r>
      <w:r w:rsidR="00D71523">
        <w:rPr>
          <w:rFonts w:hint="eastAsia"/>
        </w:rPr>
        <w:t>I</w:t>
      </w:r>
      <w:r w:rsidR="00AA229B">
        <w:rPr>
          <w:rFonts w:hint="eastAsia"/>
        </w:rPr>
        <w:t>。 Target NSSAI 应仅包括可在 UE 的 Allowed NSSAI 中提供的 S-NSSAI。 目标 NSSAI 可能包括例如：</w:t>
      </w:r>
    </w:p>
    <w:p w14:paraId="5CB74301" w14:textId="4D9725A6" w:rsidR="00AA229B" w:rsidRDefault="00AA229B" w:rsidP="00AA229B">
      <w:pPr>
        <w:pStyle w:val="aff"/>
      </w:pPr>
      <w:r>
        <w:rPr>
          <w:rFonts w:hint="eastAsia"/>
        </w:rPr>
        <w:t xml:space="preserve">- 当所请求的 S-NSSAI 中的任何 S-NSSAI 在 UE 所在的 TA 中都不可用时， RA </w:t>
      </w:r>
      <w:r w:rsidR="0087050F">
        <w:rPr>
          <w:rFonts w:hint="eastAsia"/>
        </w:rPr>
        <w:t>中的</w:t>
      </w:r>
      <w:r>
        <w:rPr>
          <w:rFonts w:hint="eastAsia"/>
        </w:rPr>
        <w:t>的全部或部分被拒绝的 S-NSSAI；</w:t>
      </w:r>
    </w:p>
    <w:p w14:paraId="7D92656F" w14:textId="21DF790B" w:rsidR="00AA229B" w:rsidRDefault="00AA229B" w:rsidP="00AA229B">
      <w:pPr>
        <w:pStyle w:val="aff"/>
      </w:pPr>
      <w:r>
        <w:rPr>
          <w:rFonts w:hint="eastAsia"/>
        </w:rPr>
        <w:t xml:space="preserve">- 允许的 NSSAI 的所有 S-NSSAI 和 RA </w:t>
      </w:r>
      <w:r w:rsidR="003F0A51">
        <w:rPr>
          <w:rFonts w:hint="eastAsia"/>
        </w:rPr>
        <w:t>中</w:t>
      </w:r>
      <w:r>
        <w:rPr>
          <w:rFonts w:hint="eastAsia"/>
        </w:rPr>
        <w:t>的</w:t>
      </w:r>
      <w:r w:rsidR="003F0A51">
        <w:rPr>
          <w:rFonts w:hint="eastAsia"/>
        </w:rPr>
        <w:t>全部或</w:t>
      </w:r>
      <w:r w:rsidR="00C73475">
        <w:rPr>
          <w:rFonts w:hint="eastAsia"/>
        </w:rPr>
        <w:t>部分被</w:t>
      </w:r>
      <w:r>
        <w:rPr>
          <w:rFonts w:hint="eastAsia"/>
        </w:rPr>
        <w:t>拒绝的 S-NSSAI；</w:t>
      </w:r>
    </w:p>
    <w:p w14:paraId="476E7801" w14:textId="03ED334E" w:rsidR="00792BFD" w:rsidRDefault="00AA229B" w:rsidP="00AA229B">
      <w:pPr>
        <w:pStyle w:val="aff"/>
      </w:pPr>
      <w:r>
        <w:rPr>
          <w:rFonts w:hint="eastAsia"/>
        </w:rPr>
        <w:t>- 如果运营商策略是更</w:t>
      </w:r>
      <w:r w:rsidR="00F457F2">
        <w:rPr>
          <w:rFonts w:hint="eastAsia"/>
        </w:rPr>
        <w:t>倾向于</w:t>
      </w:r>
      <w:r w:rsidR="006F233F">
        <w:rPr>
          <w:rFonts w:hint="eastAsia"/>
        </w:rPr>
        <w:t>使用</w:t>
      </w:r>
      <w:r>
        <w:rPr>
          <w:rFonts w:hint="eastAsia"/>
        </w:rPr>
        <w:t>目标 S-NSSAI 而不是允许的 NSSAI，则</w:t>
      </w:r>
      <w:r w:rsidR="006F233F">
        <w:rPr>
          <w:rFonts w:hint="eastAsia"/>
        </w:rPr>
        <w:t>包含</w:t>
      </w:r>
      <w:r>
        <w:rPr>
          <w:rFonts w:hint="eastAsia"/>
        </w:rPr>
        <w:t>允许的 NSSAI 中的</w:t>
      </w:r>
      <w:r w:rsidR="006F233F">
        <w:rPr>
          <w:rFonts w:hint="eastAsia"/>
        </w:rPr>
        <w:t>部分</w:t>
      </w:r>
      <w:r>
        <w:rPr>
          <w:rFonts w:hint="eastAsia"/>
        </w:rPr>
        <w:t xml:space="preserve"> S-NSSAI</w:t>
      </w:r>
      <w:r w:rsidR="004A24CD">
        <w:rPr>
          <w:rFonts w:hint="eastAsia"/>
        </w:rPr>
        <w:t xml:space="preserve"> </w:t>
      </w:r>
      <w:r>
        <w:rPr>
          <w:rFonts w:hint="eastAsia"/>
        </w:rPr>
        <w:t xml:space="preserve">和 RA </w:t>
      </w:r>
      <w:r w:rsidR="004A24CD">
        <w:rPr>
          <w:rFonts w:hint="eastAsia"/>
        </w:rPr>
        <w:t>中</w:t>
      </w:r>
      <w:r>
        <w:rPr>
          <w:rFonts w:hint="eastAsia"/>
        </w:rPr>
        <w:t>的全部或</w:t>
      </w:r>
      <w:r w:rsidR="004A24CD">
        <w:rPr>
          <w:rFonts w:hint="eastAsia"/>
        </w:rPr>
        <w:t>部分被</w:t>
      </w:r>
      <w:r>
        <w:rPr>
          <w:rFonts w:hint="eastAsia"/>
        </w:rPr>
        <w:t>拒绝的 S-NSSAI。</w:t>
      </w:r>
    </w:p>
    <w:p w14:paraId="642AFFED" w14:textId="3DD5F561" w:rsidR="00AA229B" w:rsidRDefault="00AA229B" w:rsidP="00AA229B">
      <w:pPr>
        <w:pStyle w:val="aff"/>
      </w:pPr>
      <w:r>
        <w:rPr>
          <w:rFonts w:hint="eastAsia"/>
        </w:rPr>
        <w:t>AMF 应检索适合目标 NSSAI 的 RFSP 索引，并将 RFSP 索引包含在发送给 NG-RAN 的信息中。 AMF 从 PCF 检索 RFSP 索引，或者在未部署 PCF 的情况下，AMF 根据本地配置确定 RFSP 索引。 如果 RAN 成功将 UE 重定向到 RA 之外的新 TA，则考虑与目标 NSSAI 关联的 RFSP 索引，否则考虑允许的 NSSAI 的 RFSP 索引。</w:t>
      </w:r>
    </w:p>
    <w:p w14:paraId="70C79D2E" w14:textId="321DAE74" w:rsidR="00D275EA" w:rsidRDefault="00AA229B" w:rsidP="00AA229B">
      <w:pPr>
        <w:pStyle w:val="aff"/>
      </w:pPr>
      <w:r>
        <w:rPr>
          <w:rFonts w:hint="eastAsia"/>
        </w:rPr>
        <w:t>如果请求的 NSSAI 包含</w:t>
      </w:r>
      <w:r w:rsidR="00CA2C43">
        <w:rPr>
          <w:rFonts w:hint="eastAsia"/>
        </w:rPr>
        <w:t>的 S-NSSAI</w:t>
      </w:r>
      <w:r w:rsidR="00CA2C43">
        <w:t xml:space="preserve"> </w:t>
      </w:r>
      <w:r w:rsidR="00FF0054">
        <w:rPr>
          <w:rFonts w:hint="eastAsia"/>
        </w:rPr>
        <w:t>所</w:t>
      </w:r>
      <w:r>
        <w:rPr>
          <w:rFonts w:hint="eastAsia"/>
        </w:rPr>
        <w:t xml:space="preserve">映射到的 </w:t>
      </w:r>
      <w:r w:rsidR="00FF0054">
        <w:rPr>
          <w:rFonts w:hint="eastAsia"/>
        </w:rPr>
        <w:t xml:space="preserve">HPLMN 的 </w:t>
      </w:r>
      <w:r>
        <w:rPr>
          <w:rFonts w:hint="eastAsia"/>
        </w:rPr>
        <w:t>S-NSSAI</w:t>
      </w:r>
      <w:r w:rsidR="003278E9">
        <w:t xml:space="preserve"> </w:t>
      </w:r>
      <w:r w:rsidR="008C08C6">
        <w:rPr>
          <w:rFonts w:hint="eastAsia"/>
        </w:rPr>
        <w:t>要求</w:t>
      </w:r>
      <w:r w:rsidR="003278E9">
        <w:rPr>
          <w:rFonts w:hint="eastAsia"/>
        </w:rPr>
        <w:t>切片</w:t>
      </w:r>
      <w:r w:rsidR="003278E9" w:rsidRPr="003278E9">
        <w:rPr>
          <w:rFonts w:hint="eastAsia"/>
        </w:rPr>
        <w:t>特定认证和授权</w:t>
      </w:r>
      <w:r w:rsidR="00EB15D8">
        <w:rPr>
          <w:rFonts w:hint="eastAsia"/>
        </w:rPr>
        <w:t>，</w:t>
      </w:r>
      <w:r w:rsidR="007F45D6">
        <w:rPr>
          <w:rFonts w:hint="eastAsia"/>
        </w:rPr>
        <w:t>这些 S-NSSAI 在 UE 当前的 TA 中不可用</w:t>
      </w:r>
      <w:r w:rsidR="00ED1005">
        <w:rPr>
          <w:rFonts w:hint="eastAsia"/>
        </w:rPr>
        <w:t>，</w:t>
      </w:r>
      <w:r w:rsidR="00403DAF">
        <w:rPr>
          <w:rFonts w:hint="eastAsia"/>
        </w:rPr>
        <w:t>则 AMF</w:t>
      </w:r>
      <w:r w:rsidR="00403DAF">
        <w:t xml:space="preserve"> </w:t>
      </w:r>
      <w:r w:rsidR="00515843">
        <w:rPr>
          <w:rFonts w:hint="eastAsia"/>
        </w:rPr>
        <w:t>执行</w:t>
      </w:r>
      <w:r w:rsidR="00FF0054">
        <w:rPr>
          <w:rFonts w:hint="eastAsia"/>
        </w:rPr>
        <w:t xml:space="preserve"> </w:t>
      </w:r>
      <w:r w:rsidR="00515843">
        <w:t>3</w:t>
      </w:r>
      <w:r w:rsidR="00515843">
        <w:rPr>
          <w:rFonts w:hint="eastAsia"/>
        </w:rPr>
        <w:t>GPP</w:t>
      </w:r>
      <w:r w:rsidR="00515843">
        <w:t xml:space="preserve"> </w:t>
      </w:r>
      <w:r w:rsidR="00FF0054">
        <w:rPr>
          <w:rFonts w:hint="eastAsia"/>
        </w:rPr>
        <w:t>TS 23.502</w:t>
      </w:r>
      <w:r w:rsidR="00515843">
        <w:t xml:space="preserve"> </w:t>
      </w:r>
      <w:r w:rsidR="00FF0054">
        <w:rPr>
          <w:rFonts w:hint="eastAsia"/>
        </w:rPr>
        <w:t>的第 4.2.9 条所述的特定认证和授权</w:t>
      </w:r>
      <w:r w:rsidR="008C08C6">
        <w:rPr>
          <w:rFonts w:hint="eastAsia"/>
        </w:rPr>
        <w:t>流程</w:t>
      </w:r>
      <w:r>
        <w:rPr>
          <w:rFonts w:hint="eastAsia"/>
        </w:rPr>
        <w:t>。 如果 AMF 在网络切片特定认证和授权步骤结束时确定新的允许</w:t>
      </w:r>
      <w:r w:rsidR="00012E1D">
        <w:rPr>
          <w:rFonts w:hint="eastAsia"/>
        </w:rPr>
        <w:t>的</w:t>
      </w:r>
      <w:r>
        <w:rPr>
          <w:rFonts w:hint="eastAsia"/>
        </w:rPr>
        <w:t xml:space="preserve"> NSSAI，并且某些 S-NSSAI 在 UE 的当前 TA 中不可用，则可以确定目标 NSSAI 和相应的 RFSP 索引</w:t>
      </w:r>
      <w:r w:rsidR="00012E1D">
        <w:rPr>
          <w:rFonts w:hint="eastAsia"/>
        </w:rPr>
        <w:t>，</w:t>
      </w:r>
      <w:r>
        <w:rPr>
          <w:rFonts w:hint="eastAsia"/>
        </w:rPr>
        <w:t xml:space="preserve">并在 </w:t>
      </w:r>
      <w:r w:rsidR="00012E1D">
        <w:t>3</w:t>
      </w:r>
      <w:r w:rsidR="00012E1D">
        <w:rPr>
          <w:rFonts w:hint="eastAsia"/>
        </w:rPr>
        <w:t>GPP</w:t>
      </w:r>
      <w:r w:rsidR="00012E1D">
        <w:t xml:space="preserve"> </w:t>
      </w:r>
      <w:r>
        <w:rPr>
          <w:rFonts w:hint="eastAsia"/>
        </w:rPr>
        <w:t>TS 23.502的第 4.2.4.2 节中描述的 UE 配置更新过程中</w:t>
      </w:r>
      <w:r w:rsidR="00012E1D">
        <w:rPr>
          <w:rFonts w:hint="eastAsia"/>
        </w:rPr>
        <w:t>将其提供给 NG-RAN</w:t>
      </w:r>
      <w:r>
        <w:rPr>
          <w:rFonts w:hint="eastAsia"/>
        </w:rPr>
        <w:t>。</w:t>
      </w:r>
    </w:p>
    <w:p w14:paraId="51C62421" w14:textId="335ED684" w:rsidR="00AA229B" w:rsidRDefault="00AA229B" w:rsidP="00AA229B">
      <w:pPr>
        <w:pStyle w:val="aff"/>
      </w:pPr>
      <w:r>
        <w:rPr>
          <w:rFonts w:hint="eastAsia"/>
        </w:rPr>
        <w:t>NG-RAN 应尝试在</w:t>
      </w:r>
      <w:r w:rsidR="003A443B">
        <w:rPr>
          <w:rFonts w:hint="eastAsia"/>
        </w:rPr>
        <w:t>TA中</w:t>
      </w:r>
      <w:r>
        <w:rPr>
          <w:rFonts w:hint="eastAsia"/>
        </w:rPr>
        <w:t>找到可以支持</w:t>
      </w:r>
      <w:r w:rsidR="00D51FEA">
        <w:rPr>
          <w:rFonts w:hint="eastAsia"/>
        </w:rPr>
        <w:t>目标 S-NSSAI</w:t>
      </w:r>
      <w:r w:rsidR="00563A30">
        <w:rPr>
          <w:rFonts w:hint="eastAsia"/>
        </w:rPr>
        <w:t>中的所有 S-NSSAI 的小区</w:t>
      </w:r>
      <w:r>
        <w:rPr>
          <w:rFonts w:hint="eastAsia"/>
        </w:rPr>
        <w:t>，如果没有这样的 TA 小区可用，则 RAN 可以尝试选择目标S-NSSAI</w:t>
      </w:r>
      <w:r w:rsidR="003329C2">
        <w:rPr>
          <w:rFonts w:hint="eastAsia"/>
        </w:rPr>
        <w:t>的 最佳匹配TA 小区</w:t>
      </w:r>
      <w:r>
        <w:rPr>
          <w:rFonts w:hint="eastAsia"/>
        </w:rPr>
        <w:t>。 NG-RAN 应尝试确保</w:t>
      </w:r>
      <w:r w:rsidR="00D669B1">
        <w:rPr>
          <w:rFonts w:hint="eastAsia"/>
        </w:rPr>
        <w:t>与允许的 NSSAI 中的 S-NSSAI相关联的具有</w:t>
      </w:r>
      <w:r w:rsidR="007A0BB0">
        <w:rPr>
          <w:rFonts w:hint="eastAsia"/>
        </w:rPr>
        <w:t>激活的用户平面的</w:t>
      </w:r>
      <w:r>
        <w:rPr>
          <w:rFonts w:hint="eastAsia"/>
        </w:rPr>
        <w:t>PDU 会话</w:t>
      </w:r>
      <w:r w:rsidR="007A0BB0">
        <w:rPr>
          <w:rFonts w:hint="eastAsia"/>
        </w:rPr>
        <w:t>的</w:t>
      </w:r>
      <w:r>
        <w:rPr>
          <w:rFonts w:hint="eastAsia"/>
        </w:rPr>
        <w:t>连续性，</w:t>
      </w:r>
      <w:r w:rsidR="005C7BCD">
        <w:rPr>
          <w:rFonts w:hint="eastAsia"/>
        </w:rPr>
        <w:t>该S-NSSAI</w:t>
      </w:r>
      <w:r w:rsidR="00845DB5">
        <w:rPr>
          <w:rFonts w:hint="eastAsia"/>
        </w:rPr>
        <w:t>包含在</w:t>
      </w:r>
      <w:r w:rsidR="00B421D9">
        <w:rPr>
          <w:rFonts w:hint="eastAsia"/>
        </w:rPr>
        <w:t>目标 NSSAI</w:t>
      </w:r>
      <w:r w:rsidR="00B421D9">
        <w:t xml:space="preserve"> </w:t>
      </w:r>
      <w:r w:rsidR="00B421D9">
        <w:rPr>
          <w:rFonts w:hint="eastAsia"/>
        </w:rPr>
        <w:lastRenderedPageBreak/>
        <w:t>中</w:t>
      </w:r>
      <w:r>
        <w:rPr>
          <w:rFonts w:hint="eastAsia"/>
        </w:rPr>
        <w:t>。 此外，</w:t>
      </w:r>
      <w:r w:rsidR="00BF1DB9">
        <w:rPr>
          <w:rFonts w:hint="eastAsia"/>
        </w:rPr>
        <w:t>NG-RAN</w:t>
      </w:r>
      <w:r w:rsidR="00A64A75">
        <w:rPr>
          <w:rFonts w:hint="eastAsia"/>
        </w:rPr>
        <w:t>对</w:t>
      </w:r>
      <w:r w:rsidR="00AE5B93">
        <w:rPr>
          <w:rFonts w:hint="eastAsia"/>
        </w:rPr>
        <w:t>无法支持</w:t>
      </w:r>
      <w:r w:rsidR="00C65665">
        <w:rPr>
          <w:rFonts w:hint="eastAsia"/>
        </w:rPr>
        <w:t>包含</w:t>
      </w:r>
      <w:r w:rsidR="006E0BF4">
        <w:rPr>
          <w:rFonts w:hint="eastAsia"/>
        </w:rPr>
        <w:t>同时</w:t>
      </w:r>
      <w:r w:rsidR="00C65665">
        <w:rPr>
          <w:rFonts w:hint="eastAsia"/>
        </w:rPr>
        <w:t>在</w:t>
      </w:r>
      <w:r w:rsidR="00CC4653">
        <w:rPr>
          <w:rFonts w:hint="eastAsia"/>
        </w:rPr>
        <w:t>目标NSSAI和</w:t>
      </w:r>
      <w:r w:rsidR="00A64A75">
        <w:rPr>
          <w:rFonts w:hint="eastAsia"/>
        </w:rPr>
        <w:t>允许 NSSAI 的一个或多个 S-NSSAI的小区进行优先级排序</w:t>
      </w:r>
      <w:r w:rsidR="00AE5B93">
        <w:rPr>
          <w:rFonts w:hint="eastAsia"/>
        </w:rPr>
        <w:t>前，</w:t>
      </w:r>
      <w:r>
        <w:rPr>
          <w:rFonts w:hint="eastAsia"/>
        </w:rPr>
        <w:t>应尝试确保目标 NSSAI 中也可用的允许 NSSAI 的 S-NSSAI 的服务连续性。</w:t>
      </w:r>
    </w:p>
    <w:p w14:paraId="3964F243" w14:textId="6FEDCA24" w:rsidR="00AA229B" w:rsidRDefault="00AA229B" w:rsidP="00AA229B">
      <w:pPr>
        <w:pStyle w:val="aff"/>
      </w:pPr>
      <w:r>
        <w:rPr>
          <w:rFonts w:hint="eastAsia"/>
        </w:rPr>
        <w:t>NG-RAN 尝试确定支持目标 NSSAI的目标小区</w:t>
      </w:r>
      <w:r w:rsidR="00F74044">
        <w:rPr>
          <w:rFonts w:hint="eastAsia"/>
        </w:rPr>
        <w:t>时</w:t>
      </w:r>
      <w:r>
        <w:rPr>
          <w:rFonts w:hint="eastAsia"/>
        </w:rPr>
        <w:t>，</w:t>
      </w:r>
      <w:r w:rsidR="00F3520B">
        <w:rPr>
          <w:rFonts w:hint="eastAsia"/>
        </w:rPr>
        <w:t>应</w:t>
      </w:r>
      <w:r>
        <w:rPr>
          <w:rFonts w:hint="eastAsia"/>
        </w:rPr>
        <w:t>考虑 UE 无线能力（即 AMF</w:t>
      </w:r>
      <w:r w:rsidR="0089670D">
        <w:t xml:space="preserve"> </w:t>
      </w:r>
      <w:r w:rsidR="0089670D">
        <w:rPr>
          <w:rFonts w:hint="eastAsia"/>
        </w:rPr>
        <w:t>提供目标 NSSAI 时</w:t>
      </w:r>
      <w:r w:rsidR="007169E8">
        <w:rPr>
          <w:rFonts w:hint="eastAsia"/>
        </w:rPr>
        <w:t>，</w:t>
      </w:r>
      <w:r>
        <w:rPr>
          <w:rFonts w:hint="eastAsia"/>
        </w:rPr>
        <w:t xml:space="preserve">（如果在 UE 上下文中可用）应向 NG-RAN 提供当前 UE </w:t>
      </w:r>
      <w:r w:rsidR="00D31026">
        <w:rPr>
          <w:rFonts w:hint="eastAsia"/>
        </w:rPr>
        <w:t>的</w:t>
      </w:r>
      <w:r>
        <w:rPr>
          <w:rFonts w:hint="eastAsia"/>
        </w:rPr>
        <w:t xml:space="preserve">无线能力信息或 RACS UE </w:t>
      </w:r>
      <w:r w:rsidR="00C65245" w:rsidRPr="00C65245">
        <w:t xml:space="preserve">Radio Capability </w:t>
      </w:r>
      <w:r w:rsidR="004374C1">
        <w:rPr>
          <w:rFonts w:hint="eastAsia"/>
        </w:rPr>
        <w:t>ID</w:t>
      </w:r>
      <w:r>
        <w:rPr>
          <w:rFonts w:hint="eastAsia"/>
        </w:rPr>
        <w:t xml:space="preserve">，如果 NG-RAN 尚未收到其中任何一个，或者如果 AMF 无法提供其中任何一个，则 NG-RAN 可以从 UE </w:t>
      </w:r>
      <w:r w:rsidR="007169E8">
        <w:rPr>
          <w:rFonts w:hint="eastAsia"/>
        </w:rPr>
        <w:t>获取</w:t>
      </w:r>
      <w:r>
        <w:rPr>
          <w:rFonts w:hint="eastAsia"/>
        </w:rPr>
        <w:t xml:space="preserve"> UE 无线能力信息 ).</w:t>
      </w:r>
    </w:p>
    <w:p w14:paraId="6C9710D9" w14:textId="4CDFBD6C" w:rsidR="008A3AD1" w:rsidRDefault="00AA229B" w:rsidP="00AA229B">
      <w:pPr>
        <w:pStyle w:val="aff"/>
      </w:pPr>
      <w:r>
        <w:rPr>
          <w:rFonts w:hint="eastAsia"/>
        </w:rPr>
        <w:t>一旦确定了目标小区，NG-RAN 就会向目标小区发起 RRC 重定向</w:t>
      </w:r>
      <w:r w:rsidR="00FA0E29">
        <w:rPr>
          <w:rFonts w:hint="eastAsia"/>
        </w:rPr>
        <w:t>流</w:t>
      </w:r>
      <w:r>
        <w:rPr>
          <w:rFonts w:hint="eastAsia"/>
        </w:rPr>
        <w:t>程，或者如果可能的话，NG-RAN 会使用与目标 NSSAI 中的 S-NSSAI 关联的活动 PDU 会话为 UE 发起切换。</w:t>
      </w:r>
    </w:p>
    <w:p w14:paraId="11150892" w14:textId="379D62B8" w:rsidR="00AA229B" w:rsidRDefault="003A0350" w:rsidP="00AA229B">
      <w:pPr>
        <w:pStyle w:val="aff"/>
      </w:pPr>
      <w:r w:rsidRPr="003A0350">
        <w:rPr>
          <w:rFonts w:hint="eastAsia"/>
        </w:rPr>
        <w:t>在 UE 成功重定向或切换到当前 RA 之外的新 TA 后，UE 应执行移动性注册更新过程，并且如果 UE 请求，则可以允许</w:t>
      </w:r>
      <w:r w:rsidR="00B672E0">
        <w:rPr>
          <w:rFonts w:hint="eastAsia"/>
        </w:rPr>
        <w:t>接入</w:t>
      </w:r>
      <w:r w:rsidRPr="003A0350">
        <w:rPr>
          <w:rFonts w:hint="eastAsia"/>
        </w:rPr>
        <w:t>新 TA 支持的 S-NSSAI。 为了确保 UE 被重定向到当前 RA 之外的 TA，从而触发移动性注册更新过程，使 UE 能够请求被 RA 拒绝的 S-NSSAI，AMF 应将 RA 设置为 当 AMF 向 RAN 提供目标 NSSAI 时，RA 不包括支持</w:t>
      </w:r>
      <w:r w:rsidR="00E02008" w:rsidRPr="003A0350">
        <w:rPr>
          <w:rFonts w:hint="eastAsia"/>
        </w:rPr>
        <w:t>在目标 NSSAI 中的被</w:t>
      </w:r>
      <w:r w:rsidR="006E218F">
        <w:rPr>
          <w:rFonts w:hint="eastAsia"/>
        </w:rPr>
        <w:t xml:space="preserve"> </w:t>
      </w:r>
      <w:r w:rsidR="006E218F" w:rsidRPr="003A0350">
        <w:rPr>
          <w:rFonts w:hint="eastAsia"/>
        </w:rPr>
        <w:t>RA</w:t>
      </w:r>
      <w:r w:rsidR="006E218F">
        <w:t xml:space="preserve"> </w:t>
      </w:r>
      <w:r w:rsidR="00E02008" w:rsidRPr="003A0350">
        <w:rPr>
          <w:rFonts w:hint="eastAsia"/>
        </w:rPr>
        <w:t>拒绝</w:t>
      </w:r>
      <w:r w:rsidR="00E02008">
        <w:rPr>
          <w:rFonts w:hint="eastAsia"/>
        </w:rPr>
        <w:t xml:space="preserve">的 </w:t>
      </w:r>
      <w:r w:rsidRPr="003A0350">
        <w:rPr>
          <w:rFonts w:hint="eastAsia"/>
        </w:rPr>
        <w:t>S-NSSAI 的 TA。</w:t>
      </w:r>
    </w:p>
    <w:p w14:paraId="2BE0F66D" w14:textId="77777777" w:rsidR="002F4D79" w:rsidRPr="008A3AD1" w:rsidRDefault="002F4D79" w:rsidP="00AA229B">
      <w:pPr>
        <w:pStyle w:val="aff"/>
      </w:pPr>
    </w:p>
    <w:p w14:paraId="32252843" w14:textId="074E329F" w:rsidR="00E07032" w:rsidRDefault="00F87F96" w:rsidP="00ED3291">
      <w:pPr>
        <w:pStyle w:val="a6"/>
        <w:spacing w:before="156" w:after="156"/>
      </w:pPr>
      <w:bookmarkStart w:id="71" w:name="_Toc123738675"/>
      <w:r>
        <w:rPr>
          <w:rFonts w:hint="eastAsia"/>
        </w:rPr>
        <w:t>基于网络切片的小区重选和随机接入</w:t>
      </w:r>
      <w:r w:rsidR="00932E50">
        <w:rPr>
          <w:rFonts w:hint="eastAsia"/>
        </w:rPr>
        <w:t>（5.3.4.3.4）</w:t>
      </w:r>
      <w:r w:rsidR="000C5850">
        <w:rPr>
          <w:rFonts w:hint="eastAsia"/>
        </w:rPr>
        <w:t>（信通院）</w:t>
      </w:r>
      <w:bookmarkEnd w:id="71"/>
    </w:p>
    <w:p w14:paraId="6D95D018" w14:textId="5DDD26C5" w:rsidR="00FF3074" w:rsidRPr="00A347EC" w:rsidRDefault="00FF3074" w:rsidP="00A347EC">
      <w:pPr>
        <w:pStyle w:val="aff"/>
        <w:ind w:firstLine="360"/>
        <w:rPr>
          <w:sz w:val="18"/>
        </w:rPr>
      </w:pPr>
    </w:p>
    <w:p w14:paraId="4FC0F592" w14:textId="246EE896" w:rsidR="00276D18" w:rsidRDefault="00276D18" w:rsidP="00A347EC">
      <w:pPr>
        <w:pStyle w:val="a5"/>
        <w:numPr>
          <w:ilvl w:val="0"/>
          <w:numId w:val="13"/>
        </w:numPr>
        <w:spacing w:before="312" w:after="312"/>
        <w:ind w:left="0"/>
      </w:pPr>
      <w:bookmarkStart w:id="72" w:name="_Toc123738676"/>
      <w:r>
        <w:rPr>
          <w:rFonts w:hint="eastAsia"/>
        </w:rPr>
        <w:t>网元功能要求</w:t>
      </w:r>
      <w:bookmarkEnd w:id="72"/>
    </w:p>
    <w:p w14:paraId="4DDD8A0C" w14:textId="52A1BEB0" w:rsidR="00276D18" w:rsidRDefault="00276D18" w:rsidP="00276D18">
      <w:pPr>
        <w:pStyle w:val="a6"/>
        <w:spacing w:before="156" w:after="156"/>
      </w:pPr>
      <w:bookmarkStart w:id="73" w:name="_Toc123738677"/>
      <w:r>
        <w:rPr>
          <w:rFonts w:hint="eastAsia"/>
        </w:rPr>
        <w:t>AMF</w:t>
      </w:r>
      <w:r w:rsidR="00FB4B24">
        <w:rPr>
          <w:rFonts w:hint="eastAsia"/>
        </w:rPr>
        <w:t>功能要求</w:t>
      </w:r>
      <w:r w:rsidR="005C6F73">
        <w:rPr>
          <w:rFonts w:hint="eastAsia"/>
        </w:rPr>
        <w:t>（中兴）</w:t>
      </w:r>
      <w:bookmarkEnd w:id="73"/>
    </w:p>
    <w:p w14:paraId="5D646541" w14:textId="6F8D6752" w:rsidR="00276D18" w:rsidRDefault="00276D18" w:rsidP="00276D18">
      <w:pPr>
        <w:pStyle w:val="aff"/>
      </w:pPr>
    </w:p>
    <w:p w14:paraId="1EC1A688" w14:textId="0FB52708" w:rsidR="00276D18" w:rsidRDefault="00276D18" w:rsidP="00276D18">
      <w:pPr>
        <w:pStyle w:val="a6"/>
        <w:spacing w:before="156" w:after="156"/>
      </w:pPr>
      <w:bookmarkStart w:id="74" w:name="_Toc123738678"/>
      <w:r>
        <w:rPr>
          <w:rFonts w:hint="eastAsia"/>
        </w:rPr>
        <w:t>SMF</w:t>
      </w:r>
      <w:r w:rsidR="00FB4B24">
        <w:rPr>
          <w:rFonts w:hint="eastAsia"/>
        </w:rPr>
        <w:t>功能要求</w:t>
      </w:r>
      <w:r w:rsidR="005C6F73">
        <w:rPr>
          <w:rFonts w:hint="eastAsia"/>
        </w:rPr>
        <w:t>（中兴）</w:t>
      </w:r>
      <w:bookmarkEnd w:id="74"/>
    </w:p>
    <w:p w14:paraId="313820AA" w14:textId="5149DB8B" w:rsidR="00276D18" w:rsidRDefault="00276D18" w:rsidP="00276D18">
      <w:pPr>
        <w:pStyle w:val="aff"/>
      </w:pPr>
    </w:p>
    <w:p w14:paraId="21E1FC25" w14:textId="51559B9C" w:rsidR="00276D18" w:rsidRDefault="00276D18" w:rsidP="00170EE2">
      <w:pPr>
        <w:pStyle w:val="a6"/>
        <w:spacing w:before="156" w:after="156"/>
      </w:pPr>
      <w:bookmarkStart w:id="75" w:name="_Toc123738679"/>
      <w:r>
        <w:rPr>
          <w:rFonts w:hint="eastAsia"/>
        </w:rPr>
        <w:t>UDM</w:t>
      </w:r>
      <w:r w:rsidR="00FB4B24">
        <w:rPr>
          <w:rFonts w:hint="eastAsia"/>
        </w:rPr>
        <w:t>功能要求</w:t>
      </w:r>
      <w:r w:rsidR="005C6F73">
        <w:rPr>
          <w:rFonts w:hint="eastAsia"/>
        </w:rPr>
        <w:t>（中兴）</w:t>
      </w:r>
      <w:bookmarkEnd w:id="75"/>
    </w:p>
    <w:p w14:paraId="7B8B552E" w14:textId="5BF60DE8" w:rsidR="00276D18" w:rsidRDefault="00276D18" w:rsidP="00276D18">
      <w:pPr>
        <w:pStyle w:val="a6"/>
        <w:spacing w:before="156" w:after="156"/>
      </w:pPr>
      <w:bookmarkStart w:id="76" w:name="_Toc123738680"/>
      <w:r>
        <w:rPr>
          <w:rFonts w:hint="eastAsia"/>
        </w:rPr>
        <w:t>NSACF</w:t>
      </w:r>
      <w:r w:rsidR="00FB4B24">
        <w:rPr>
          <w:rFonts w:hint="eastAsia"/>
        </w:rPr>
        <w:t>功能要求</w:t>
      </w:r>
      <w:r w:rsidR="004F2081">
        <w:rPr>
          <w:rFonts w:hint="eastAsia"/>
        </w:rPr>
        <w:t>（新华三）</w:t>
      </w:r>
      <w:bookmarkEnd w:id="76"/>
    </w:p>
    <w:p w14:paraId="4BFE5996" w14:textId="7D50B92A" w:rsidR="00276D18" w:rsidRDefault="002C33F1" w:rsidP="000327DE">
      <w:pPr>
        <w:pStyle w:val="aff"/>
      </w:pPr>
      <w:r>
        <w:t>NSACF</w:t>
      </w:r>
      <w:r>
        <w:rPr>
          <w:rFonts w:hint="eastAsia"/>
        </w:rPr>
        <w:t>的发现与选择相关描述分拆到NSACF功能要求和NRF功能要求中，不单独章节体现。</w:t>
      </w:r>
    </w:p>
    <w:p w14:paraId="5D70555B" w14:textId="77777777" w:rsidR="002C33F1" w:rsidRDefault="002C33F1" w:rsidP="000327DE">
      <w:pPr>
        <w:pStyle w:val="aff"/>
      </w:pPr>
    </w:p>
    <w:p w14:paraId="7F38EC5A" w14:textId="1F5A4838" w:rsidR="008D0133" w:rsidRDefault="008D0133" w:rsidP="008D0133">
      <w:pPr>
        <w:pStyle w:val="a6"/>
        <w:spacing w:before="156" w:after="156"/>
      </w:pPr>
      <w:bookmarkStart w:id="77" w:name="_Toc123738681"/>
      <w:r>
        <w:rPr>
          <w:rFonts w:hint="eastAsia"/>
        </w:rPr>
        <w:t>NRF功能要求</w:t>
      </w:r>
      <w:r w:rsidR="005C6F73">
        <w:rPr>
          <w:rFonts w:hint="eastAsia"/>
        </w:rPr>
        <w:t>（中讯</w:t>
      </w:r>
      <w:r w:rsidR="00670425" w:rsidRPr="00670425">
        <w:rPr>
          <w:rFonts w:hint="eastAsia"/>
        </w:rPr>
        <w:t>邮电咨询设计院有限公司</w:t>
      </w:r>
      <w:r w:rsidR="005C6F73">
        <w:rPr>
          <w:rFonts w:hint="eastAsia"/>
        </w:rPr>
        <w:t>）</w:t>
      </w:r>
      <w:bookmarkEnd w:id="77"/>
    </w:p>
    <w:p w14:paraId="75367E45" w14:textId="77777777" w:rsidR="00E750F9" w:rsidRDefault="00E750F9" w:rsidP="008021F4">
      <w:pPr>
        <w:pStyle w:val="aff"/>
      </w:pPr>
      <w:r>
        <w:t>NSACF</w:t>
      </w:r>
      <w:r>
        <w:rPr>
          <w:rFonts w:hint="eastAsia"/>
        </w:rPr>
        <w:t>的发现与选择相关描述分拆到NSACF功能要求和NRF功能要求中，不单独章节体现。</w:t>
      </w:r>
    </w:p>
    <w:p w14:paraId="34CBD756" w14:textId="77777777" w:rsidR="008D0133" w:rsidRPr="00E750F9" w:rsidRDefault="008D0133" w:rsidP="008D0133">
      <w:pPr>
        <w:pStyle w:val="aff"/>
      </w:pPr>
    </w:p>
    <w:p w14:paraId="2DFCEC5F" w14:textId="01BC5721" w:rsidR="008D0133" w:rsidRDefault="008D0133" w:rsidP="008D0133">
      <w:pPr>
        <w:pStyle w:val="a6"/>
        <w:spacing w:before="156" w:after="156"/>
      </w:pPr>
      <w:bookmarkStart w:id="78" w:name="_Toc123738682"/>
      <w:r>
        <w:rPr>
          <w:rFonts w:hint="eastAsia"/>
        </w:rPr>
        <w:t>NEF功能要求</w:t>
      </w:r>
      <w:r w:rsidR="005C6F73">
        <w:rPr>
          <w:rFonts w:hint="eastAsia"/>
        </w:rPr>
        <w:t>（</w:t>
      </w:r>
      <w:r w:rsidR="00670425">
        <w:rPr>
          <w:rFonts w:hint="eastAsia"/>
        </w:rPr>
        <w:t>中讯</w:t>
      </w:r>
      <w:r w:rsidR="00670425" w:rsidRPr="00670425">
        <w:rPr>
          <w:rFonts w:hint="eastAsia"/>
        </w:rPr>
        <w:t>邮电咨询设计院有限公司</w:t>
      </w:r>
      <w:r w:rsidR="005C6F73">
        <w:rPr>
          <w:rFonts w:hint="eastAsia"/>
        </w:rPr>
        <w:t>）</w:t>
      </w:r>
      <w:bookmarkEnd w:id="78"/>
    </w:p>
    <w:p w14:paraId="74241D23" w14:textId="287EC872" w:rsidR="0093433B" w:rsidRDefault="0093433B" w:rsidP="0093433B">
      <w:pPr>
        <w:pStyle w:val="aff"/>
      </w:pPr>
    </w:p>
    <w:p w14:paraId="22DC734A" w14:textId="60B68BB0" w:rsidR="0093433B" w:rsidRPr="005C6F73" w:rsidRDefault="0093433B" w:rsidP="00AF6B86">
      <w:pPr>
        <w:pStyle w:val="a6"/>
        <w:spacing w:before="156" w:after="156"/>
        <w:rPr>
          <w:b/>
          <w:bCs/>
        </w:rPr>
      </w:pPr>
      <w:bookmarkStart w:id="79" w:name="_Toc123738683"/>
      <w:r>
        <w:rPr>
          <w:rFonts w:hint="eastAsia"/>
        </w:rPr>
        <w:t>PCF功能要求</w:t>
      </w:r>
      <w:r w:rsidR="005C6F73">
        <w:rPr>
          <w:rFonts w:hint="eastAsia"/>
        </w:rPr>
        <w:t>（</w:t>
      </w:r>
      <w:r w:rsidR="00670425">
        <w:rPr>
          <w:rFonts w:hint="eastAsia"/>
        </w:rPr>
        <w:t>中讯</w:t>
      </w:r>
      <w:r w:rsidR="00670425" w:rsidRPr="00670425">
        <w:rPr>
          <w:rFonts w:hint="eastAsia"/>
        </w:rPr>
        <w:t>邮电咨询设计院有限公司</w:t>
      </w:r>
      <w:r w:rsidR="005C6F73">
        <w:rPr>
          <w:rFonts w:hint="eastAsia"/>
        </w:rPr>
        <w:t>）</w:t>
      </w:r>
      <w:bookmarkEnd w:id="79"/>
    </w:p>
    <w:p w14:paraId="0702AA8E" w14:textId="0C55B712" w:rsidR="00FD2923" w:rsidRDefault="00FD2923" w:rsidP="00FD2923">
      <w:pPr>
        <w:pStyle w:val="aff"/>
      </w:pPr>
    </w:p>
    <w:p w14:paraId="4F5CEAD4" w14:textId="77777777" w:rsidR="00FD2923" w:rsidRPr="00FD2923" w:rsidRDefault="00FD2923" w:rsidP="00FD2923">
      <w:pPr>
        <w:pStyle w:val="aff"/>
      </w:pPr>
    </w:p>
    <w:p w14:paraId="7B4289FF" w14:textId="60C218FC" w:rsidR="00276D18" w:rsidRDefault="00276D18" w:rsidP="00A347EC">
      <w:pPr>
        <w:pStyle w:val="a5"/>
        <w:numPr>
          <w:ilvl w:val="0"/>
          <w:numId w:val="13"/>
        </w:numPr>
        <w:spacing w:before="312" w:after="312"/>
        <w:ind w:left="0"/>
      </w:pPr>
      <w:bookmarkStart w:id="80" w:name="_Toc123738684"/>
      <w:r>
        <w:rPr>
          <w:rFonts w:hint="eastAsia"/>
        </w:rPr>
        <w:t>NSACF服务描述</w:t>
      </w:r>
      <w:r w:rsidR="004F2081">
        <w:rPr>
          <w:rFonts w:hint="eastAsia"/>
        </w:rPr>
        <w:t>（新华三）</w:t>
      </w:r>
      <w:bookmarkEnd w:id="80"/>
    </w:p>
    <w:p w14:paraId="5783C83D" w14:textId="678947BF" w:rsidR="00FD1BDD" w:rsidRDefault="00276D18" w:rsidP="004371AB">
      <w:pPr>
        <w:pStyle w:val="a6"/>
        <w:spacing w:before="156" w:after="156"/>
      </w:pPr>
      <w:bookmarkStart w:id="81" w:name="_Toc123738685"/>
      <w:r>
        <w:rPr>
          <w:rFonts w:hint="eastAsia"/>
        </w:rPr>
        <w:lastRenderedPageBreak/>
        <w:t>概述</w:t>
      </w:r>
      <w:bookmarkEnd w:id="81"/>
    </w:p>
    <w:p w14:paraId="55EFB7DE" w14:textId="77777777" w:rsidR="00FD1BDD" w:rsidRDefault="00FD1BDD" w:rsidP="000327DE">
      <w:pPr>
        <w:pStyle w:val="aff"/>
      </w:pPr>
    </w:p>
    <w:p w14:paraId="2F9EAE14" w14:textId="0729495A" w:rsidR="00276D18" w:rsidRDefault="00276D18" w:rsidP="00FD1BDD">
      <w:pPr>
        <w:pStyle w:val="a6"/>
        <w:spacing w:before="156" w:after="156"/>
      </w:pPr>
      <w:bookmarkStart w:id="82" w:name="_Toc123738686"/>
      <w:r>
        <w:t>Nnsacf_NSAC</w:t>
      </w:r>
      <w:r>
        <w:rPr>
          <w:rFonts w:hint="eastAsia"/>
        </w:rPr>
        <w:t>服务</w:t>
      </w:r>
      <w:bookmarkEnd w:id="82"/>
    </w:p>
    <w:p w14:paraId="7588FEEB" w14:textId="77777777" w:rsidR="00276D18" w:rsidRPr="008E050A" w:rsidRDefault="00276D18" w:rsidP="008E050A">
      <w:pPr>
        <w:pStyle w:val="aff"/>
      </w:pPr>
    </w:p>
    <w:p w14:paraId="23A86C6B" w14:textId="77777777" w:rsidR="00276D18" w:rsidRDefault="00276D18" w:rsidP="00466A77">
      <w:pPr>
        <w:pStyle w:val="aff"/>
      </w:pPr>
    </w:p>
    <w:p w14:paraId="0F53FFD8" w14:textId="77777777" w:rsidR="00276D18" w:rsidRDefault="00276D18" w:rsidP="008E050A">
      <w:pPr>
        <w:pStyle w:val="a6"/>
        <w:spacing w:before="156" w:after="156"/>
      </w:pPr>
      <w:bookmarkStart w:id="83" w:name="_Toc123738687"/>
      <w:r>
        <w:t>Nnsacf_SliceEventExposure</w:t>
      </w:r>
      <w:r>
        <w:rPr>
          <w:rFonts w:hint="eastAsia"/>
        </w:rPr>
        <w:t>服务</w:t>
      </w:r>
      <w:bookmarkEnd w:id="83"/>
    </w:p>
    <w:p w14:paraId="248AB313" w14:textId="77777777" w:rsidR="00276D18" w:rsidRDefault="00276D18" w:rsidP="00466A77">
      <w:pPr>
        <w:pStyle w:val="aff"/>
      </w:pPr>
    </w:p>
    <w:p w14:paraId="6B26A861" w14:textId="77777777" w:rsidR="00276D18" w:rsidRPr="00466A77" w:rsidRDefault="00276D18" w:rsidP="00466A77">
      <w:pPr>
        <w:pStyle w:val="aff"/>
      </w:pPr>
    </w:p>
    <w:p w14:paraId="3BC17F37" w14:textId="03546A79" w:rsidR="00504312" w:rsidRPr="007018AE" w:rsidRDefault="00276D18" w:rsidP="00A347EC">
      <w:pPr>
        <w:pStyle w:val="a5"/>
        <w:numPr>
          <w:ilvl w:val="0"/>
          <w:numId w:val="13"/>
        </w:numPr>
        <w:spacing w:before="312" w:after="312"/>
        <w:ind w:left="0"/>
      </w:pPr>
      <w:bookmarkStart w:id="84" w:name="_Toc123738688"/>
      <w:commentRangeStart w:id="85"/>
      <w:r w:rsidRPr="007018AE">
        <w:rPr>
          <w:rFonts w:hint="eastAsia"/>
        </w:rPr>
        <w:t>接</w:t>
      </w:r>
      <w:r w:rsidRPr="007018AE">
        <w:t>口</w:t>
      </w:r>
      <w:r>
        <w:rPr>
          <w:rFonts w:hint="eastAsia"/>
        </w:rPr>
        <w:t>功能</w:t>
      </w:r>
      <w:r w:rsidRPr="007018AE">
        <w:rPr>
          <w:rFonts w:hint="eastAsia"/>
        </w:rPr>
        <w:t>要求</w:t>
      </w:r>
      <w:commentRangeEnd w:id="85"/>
      <w:r w:rsidR="00F11B96">
        <w:rPr>
          <w:rStyle w:val="CommentReference"/>
          <w:rFonts w:ascii="Times New Roman" w:eastAsia="SimSun"/>
          <w:kern w:val="2"/>
        </w:rPr>
        <w:commentReference w:id="85"/>
      </w:r>
      <w:r w:rsidR="003F6734">
        <w:rPr>
          <w:rFonts w:hint="eastAsia"/>
        </w:rPr>
        <w:t>（华为）</w:t>
      </w:r>
      <w:bookmarkEnd w:id="84"/>
    </w:p>
    <w:p w14:paraId="01C46646" w14:textId="77777777" w:rsidR="00F11B96" w:rsidRDefault="00F11B96" w:rsidP="00A043F3">
      <w:pPr>
        <w:pStyle w:val="a6"/>
        <w:spacing w:before="156" w:after="156"/>
      </w:pPr>
      <w:bookmarkStart w:id="86" w:name="_Toc123738689"/>
      <w:r>
        <w:rPr>
          <w:rFonts w:hint="eastAsia"/>
        </w:rPr>
        <w:t>N1</w:t>
      </w:r>
      <w:bookmarkEnd w:id="86"/>
    </w:p>
    <w:p w14:paraId="66943CCE" w14:textId="2E8EEEDC" w:rsidR="00F11B96" w:rsidRDefault="00F11B96" w:rsidP="00A043F3">
      <w:pPr>
        <w:pStyle w:val="a6"/>
        <w:spacing w:before="156" w:after="156"/>
      </w:pPr>
      <w:bookmarkStart w:id="87" w:name="_Toc123738690"/>
      <w:r>
        <w:rPr>
          <w:rFonts w:hint="eastAsia"/>
        </w:rPr>
        <w:t>N2</w:t>
      </w:r>
      <w:bookmarkEnd w:id="87"/>
    </w:p>
    <w:p w14:paraId="33E543C9" w14:textId="5FED9F93" w:rsidR="0055362D" w:rsidRDefault="00F11B96" w:rsidP="00A043F3">
      <w:pPr>
        <w:pStyle w:val="a6"/>
        <w:spacing w:before="156" w:after="156"/>
      </w:pPr>
      <w:bookmarkStart w:id="88" w:name="_Toc123738691"/>
      <w:r w:rsidRPr="00C45E70">
        <w:rPr>
          <w:rFonts w:hint="eastAsia"/>
        </w:rPr>
        <w:t>N</w:t>
      </w:r>
      <w:r>
        <w:rPr>
          <w:rFonts w:hint="eastAsia"/>
        </w:rPr>
        <w:t>80接口（AMF&amp;NSACF）</w:t>
      </w:r>
      <w:bookmarkEnd w:id="88"/>
    </w:p>
    <w:p w14:paraId="089F71B0" w14:textId="77777777" w:rsidR="00AF6092" w:rsidRDefault="00AF6092" w:rsidP="00AF6092">
      <w:pPr>
        <w:pStyle w:val="aff"/>
      </w:pPr>
    </w:p>
    <w:p w14:paraId="0E840248" w14:textId="3795DCF1" w:rsidR="00AF6092" w:rsidRPr="00857392" w:rsidRDefault="00AF6092" w:rsidP="00AF6092">
      <w:pPr>
        <w:pStyle w:val="aff"/>
        <w:rPr>
          <w:highlight w:val="yellow"/>
        </w:rPr>
      </w:pPr>
      <w:r w:rsidRPr="00857392">
        <w:rPr>
          <w:rFonts w:hint="eastAsia"/>
          <w:highlight w:val="yellow"/>
        </w:rPr>
        <w:t>//如下是一阶段接口描述的内容,</w:t>
      </w:r>
      <w:r w:rsidR="00670425">
        <w:rPr>
          <w:rFonts w:hint="eastAsia"/>
          <w:highlight w:val="yellow"/>
        </w:rPr>
        <w:t>可</w:t>
      </w:r>
      <w:r w:rsidRPr="00857392">
        <w:rPr>
          <w:rFonts w:hint="eastAsia"/>
          <w:highlight w:val="yellow"/>
        </w:rPr>
        <w:t>参考</w:t>
      </w:r>
    </w:p>
    <w:p w14:paraId="7E9EBF0D" w14:textId="67D9183E" w:rsidR="00AF6092" w:rsidRPr="00857392" w:rsidRDefault="00AF6092" w:rsidP="00AF6092">
      <w:pPr>
        <w:pStyle w:val="aff"/>
        <w:rPr>
          <w:highlight w:val="yellow"/>
        </w:rPr>
      </w:pPr>
      <w:r w:rsidRPr="00857392">
        <w:rPr>
          <w:rFonts w:hint="eastAsia"/>
          <w:highlight w:val="yellow"/>
        </w:rPr>
        <w:t>N1是AMF与UE间的参考点。</w:t>
      </w:r>
    </w:p>
    <w:p w14:paraId="2B145B52" w14:textId="77777777" w:rsidR="00AF6092" w:rsidRPr="00AF6092" w:rsidRDefault="00AF6092" w:rsidP="00AF6092">
      <w:pPr>
        <w:pStyle w:val="aff"/>
      </w:pPr>
      <w:r w:rsidRPr="00857392">
        <w:rPr>
          <w:rFonts w:hint="eastAsia"/>
          <w:highlight w:val="yellow"/>
        </w:rPr>
        <w:t>N1接口支持网络切片特定认证消息，传送响应EAP请求/响应/成功/失败消息，完成切片特定的认证、重认证和注销授权流程。在AMF和UE间传递pending NSSAI信息。</w:t>
      </w:r>
    </w:p>
    <w:p w14:paraId="7F8F53E8" w14:textId="77777777" w:rsidR="00AF6092" w:rsidRPr="00AF6092" w:rsidRDefault="00AF6092" w:rsidP="00AF6092">
      <w:pPr>
        <w:pStyle w:val="aff"/>
      </w:pPr>
    </w:p>
    <w:p w14:paraId="0690505F" w14:textId="035CFDA7" w:rsidR="0055362D" w:rsidRPr="00B025D6" w:rsidRDefault="0055362D" w:rsidP="008A6A8F">
      <w:pPr>
        <w:pStyle w:val="aff"/>
        <w:rPr>
          <w:highlight w:val="yellow"/>
        </w:rPr>
      </w:pPr>
    </w:p>
    <w:p w14:paraId="435591D4" w14:textId="28F635A6" w:rsidR="00A043F3" w:rsidRDefault="0055362D" w:rsidP="00A043F3">
      <w:pPr>
        <w:pStyle w:val="a6"/>
        <w:spacing w:before="156" w:after="156"/>
      </w:pPr>
      <w:bookmarkStart w:id="89" w:name="_Toc123738692"/>
      <w:r>
        <w:rPr>
          <w:rFonts w:hint="eastAsia"/>
        </w:rPr>
        <w:t>N8</w:t>
      </w:r>
      <w:r w:rsidR="00B00EAA">
        <w:rPr>
          <w:rFonts w:hint="eastAsia"/>
        </w:rPr>
        <w:t>1</w:t>
      </w:r>
      <w:r w:rsidR="00D208BE">
        <w:rPr>
          <w:rFonts w:hint="eastAsia"/>
        </w:rPr>
        <w:t>接口</w:t>
      </w:r>
      <w:r w:rsidR="00B00EAA">
        <w:rPr>
          <w:rFonts w:hint="eastAsia"/>
        </w:rPr>
        <w:t>（SMF&amp;NSACF）</w:t>
      </w:r>
      <w:bookmarkEnd w:id="89"/>
    </w:p>
    <w:p w14:paraId="415136D4" w14:textId="74E4DDAF" w:rsidR="004747F9" w:rsidRPr="00370307" w:rsidRDefault="004747F9" w:rsidP="004747F9">
      <w:pPr>
        <w:pStyle w:val="aff"/>
      </w:pPr>
    </w:p>
    <w:p w14:paraId="231EFC39" w14:textId="2168F181" w:rsidR="004747F9" w:rsidRDefault="004747F9" w:rsidP="004747F9">
      <w:pPr>
        <w:pStyle w:val="a6"/>
        <w:spacing w:before="156" w:after="156"/>
      </w:pPr>
      <w:bookmarkStart w:id="90" w:name="_Toc123738693"/>
      <w:r>
        <w:rPr>
          <w:rFonts w:hint="eastAsia"/>
        </w:rPr>
        <w:t>N</w:t>
      </w:r>
      <w:r w:rsidR="00B00EAA">
        <w:rPr>
          <w:rFonts w:hint="eastAsia"/>
        </w:rPr>
        <w:t>82</w:t>
      </w:r>
      <w:r w:rsidR="00D208BE">
        <w:rPr>
          <w:rFonts w:hint="eastAsia"/>
        </w:rPr>
        <w:t>接口</w:t>
      </w:r>
      <w:r w:rsidR="00B00EAA">
        <w:rPr>
          <w:rFonts w:hint="eastAsia"/>
        </w:rPr>
        <w:t>（</w:t>
      </w:r>
      <w:r w:rsidR="00B00EAA">
        <w:t>NSACF&amp;NEF</w:t>
      </w:r>
      <w:r w:rsidR="00B00EAA">
        <w:rPr>
          <w:rFonts w:hint="eastAsia"/>
        </w:rPr>
        <w:t>）</w:t>
      </w:r>
      <w:bookmarkEnd w:id="90"/>
    </w:p>
    <w:p w14:paraId="66B07C4A" w14:textId="30CF6C21" w:rsidR="00370307" w:rsidRDefault="00370307" w:rsidP="00370307">
      <w:pPr>
        <w:pStyle w:val="aff"/>
      </w:pPr>
    </w:p>
    <w:p w14:paraId="3668B8BE" w14:textId="525266BF" w:rsidR="00C40459" w:rsidRPr="00D208BE" w:rsidRDefault="00C40459" w:rsidP="003A1DAE">
      <w:pPr>
        <w:pStyle w:val="aff"/>
        <w:ind w:firstLine="360"/>
        <w:rPr>
          <w:sz w:val="18"/>
          <w:szCs w:val="16"/>
        </w:rPr>
      </w:pPr>
      <w:bookmarkStart w:id="91" w:name="_Hlk57128790"/>
    </w:p>
    <w:p w14:paraId="3FC9E504" w14:textId="49F58FBE" w:rsidR="00504312" w:rsidRDefault="0097752B" w:rsidP="00BC7502">
      <w:pPr>
        <w:pStyle w:val="a5"/>
        <w:numPr>
          <w:ilvl w:val="0"/>
          <w:numId w:val="13"/>
        </w:numPr>
        <w:spacing w:before="312" w:after="312"/>
        <w:ind w:left="0"/>
      </w:pPr>
      <w:bookmarkStart w:id="92" w:name="_Toc123738694"/>
      <w:bookmarkEnd w:id="91"/>
      <w:r>
        <w:rPr>
          <w:rFonts w:hint="eastAsia"/>
        </w:rPr>
        <w:t>关键</w:t>
      </w:r>
      <w:r>
        <w:t>流程</w:t>
      </w:r>
      <w:bookmarkEnd w:id="92"/>
    </w:p>
    <w:p w14:paraId="74B8AB5D" w14:textId="737C4A0F" w:rsidR="00236D47" w:rsidRDefault="00295093" w:rsidP="00236D47">
      <w:pPr>
        <w:pStyle w:val="a6"/>
        <w:spacing w:before="156" w:after="156"/>
      </w:pPr>
      <w:bookmarkStart w:id="93" w:name="_Toc123738695"/>
      <w:r>
        <w:rPr>
          <w:rFonts w:hint="eastAsia"/>
        </w:rPr>
        <w:t>网络切片接入控制流程</w:t>
      </w:r>
      <w:bookmarkEnd w:id="93"/>
      <w:r w:rsidR="00D374C6">
        <w:t xml:space="preserve"> </w:t>
      </w:r>
    </w:p>
    <w:p w14:paraId="2A33D12B" w14:textId="43603361" w:rsidR="00BC7502" w:rsidRPr="00BC7502" w:rsidRDefault="00BC7502" w:rsidP="00BC7502">
      <w:pPr>
        <w:pStyle w:val="a7"/>
        <w:spacing w:before="156" w:after="156"/>
      </w:pPr>
      <w:bookmarkStart w:id="94" w:name="_Toc123738696"/>
      <w:r>
        <w:rPr>
          <w:rFonts w:hint="eastAsia"/>
        </w:rPr>
        <w:t>概述</w:t>
      </w:r>
      <w:r w:rsidR="008F311A">
        <w:rPr>
          <w:rFonts w:hint="eastAsia"/>
        </w:rPr>
        <w:t>（N</w:t>
      </w:r>
      <w:r w:rsidR="008F311A">
        <w:t>SB</w:t>
      </w:r>
      <w:r w:rsidR="008F311A">
        <w:rPr>
          <w:rFonts w:hint="eastAsia"/>
        </w:rPr>
        <w:t>）</w:t>
      </w:r>
      <w:bookmarkEnd w:id="94"/>
    </w:p>
    <w:p w14:paraId="3B984BC0" w14:textId="6E337B7F" w:rsidR="009C23A8" w:rsidRPr="00E81367" w:rsidRDefault="009C23A8" w:rsidP="00B025D6">
      <w:pPr>
        <w:pStyle w:val="ListParagraph"/>
        <w:rPr>
          <w:szCs w:val="21"/>
        </w:rPr>
      </w:pPr>
    </w:p>
    <w:p w14:paraId="600E3BAD" w14:textId="45A06064" w:rsidR="00B025D6" w:rsidRDefault="00D374C6" w:rsidP="00B025D6">
      <w:pPr>
        <w:pStyle w:val="a7"/>
        <w:spacing w:before="156" w:after="156"/>
      </w:pPr>
      <w:bookmarkStart w:id="95" w:name="_Toc123738697"/>
      <w:r>
        <w:rPr>
          <w:rFonts w:hint="eastAsia"/>
        </w:rPr>
        <w:t>基于网络切片UE数的可用性检查和更新流程</w:t>
      </w:r>
      <w:r w:rsidR="008F311A">
        <w:rPr>
          <w:rFonts w:hint="eastAsia"/>
        </w:rPr>
        <w:t>（N</w:t>
      </w:r>
      <w:r w:rsidR="008F311A">
        <w:t>SB</w:t>
      </w:r>
      <w:r w:rsidR="008F311A">
        <w:rPr>
          <w:rFonts w:hint="eastAsia"/>
        </w:rPr>
        <w:t>）</w:t>
      </w:r>
      <w:bookmarkEnd w:id="95"/>
    </w:p>
    <w:p w14:paraId="19016C9C" w14:textId="77777777" w:rsidR="00B025D6" w:rsidRDefault="00B025D6" w:rsidP="00B025D6">
      <w:pPr>
        <w:pStyle w:val="ListParagraph"/>
        <w:rPr>
          <w:szCs w:val="21"/>
        </w:rPr>
      </w:pPr>
    </w:p>
    <w:p w14:paraId="66B06D5E" w14:textId="349EB21F" w:rsidR="00B025D6" w:rsidRDefault="00D374C6" w:rsidP="00B025D6">
      <w:pPr>
        <w:pStyle w:val="a7"/>
        <w:spacing w:before="156" w:after="156"/>
      </w:pPr>
      <w:bookmarkStart w:id="96" w:name="_Toc123738698"/>
      <w:r>
        <w:rPr>
          <w:rFonts w:hint="eastAsia"/>
        </w:rPr>
        <w:t>早期接入控制配置更新流程</w:t>
      </w:r>
      <w:r w:rsidR="008F311A">
        <w:rPr>
          <w:rFonts w:hint="eastAsia"/>
        </w:rPr>
        <w:t>（N</w:t>
      </w:r>
      <w:r w:rsidR="008F311A">
        <w:t>SB</w:t>
      </w:r>
      <w:r w:rsidR="008F311A">
        <w:rPr>
          <w:rFonts w:hint="eastAsia"/>
        </w:rPr>
        <w:t>）</w:t>
      </w:r>
      <w:bookmarkEnd w:id="96"/>
    </w:p>
    <w:p w14:paraId="3DD98E07" w14:textId="5E2A6C6C" w:rsidR="00D374C6" w:rsidRDefault="00D374C6" w:rsidP="00D374C6">
      <w:pPr>
        <w:pStyle w:val="aff"/>
      </w:pPr>
    </w:p>
    <w:p w14:paraId="1C8E48D3" w14:textId="506CEC9F" w:rsidR="00D374C6" w:rsidRDefault="00D374C6" w:rsidP="00D374C6">
      <w:pPr>
        <w:pStyle w:val="a7"/>
        <w:spacing w:before="156" w:after="156"/>
      </w:pPr>
      <w:bookmarkStart w:id="97" w:name="_Toc123738699"/>
      <w:r>
        <w:rPr>
          <w:rFonts w:hint="eastAsia"/>
        </w:rPr>
        <w:t>基于网络切片PDU会话数的可用性检查和更新流程</w:t>
      </w:r>
      <w:r w:rsidR="00C43845">
        <w:rPr>
          <w:rFonts w:hint="eastAsia"/>
        </w:rPr>
        <w:t>（联通）</w:t>
      </w:r>
      <w:bookmarkEnd w:id="97"/>
    </w:p>
    <w:p w14:paraId="386966D2" w14:textId="1F2DCA93" w:rsidR="000F1E8E" w:rsidRDefault="000F1E8E" w:rsidP="00794E11">
      <w:pPr>
        <w:pStyle w:val="a7"/>
        <w:spacing w:before="156" w:after="156"/>
      </w:pPr>
      <w:bookmarkStart w:id="98" w:name="_Toc123738700"/>
      <w:r>
        <w:rPr>
          <w:rFonts w:hint="eastAsia"/>
        </w:rPr>
        <w:t>漫游场景网络切片接入控制流程</w:t>
      </w:r>
      <w:r w:rsidR="00C43845">
        <w:rPr>
          <w:rFonts w:hint="eastAsia"/>
        </w:rPr>
        <w:t>（联通）</w:t>
      </w:r>
      <w:bookmarkEnd w:id="98"/>
    </w:p>
    <w:p w14:paraId="537C9DD3" w14:textId="6EBF7A39" w:rsidR="00A06EB4" w:rsidRDefault="00A06EB4" w:rsidP="00A06EB4">
      <w:pPr>
        <w:pStyle w:val="aff"/>
      </w:pPr>
    </w:p>
    <w:p w14:paraId="771F1F7B" w14:textId="7C691981" w:rsidR="00A06EB4" w:rsidRDefault="00A06EB4" w:rsidP="00A06EB4">
      <w:pPr>
        <w:pStyle w:val="a6"/>
        <w:spacing w:before="156" w:after="156"/>
      </w:pPr>
      <w:bookmarkStart w:id="99" w:name="_Toc123738701"/>
      <w:r>
        <w:rPr>
          <w:rFonts w:hint="eastAsia"/>
        </w:rPr>
        <w:t>基于网络切片UE</w:t>
      </w:r>
      <w:r w:rsidR="003B2048">
        <w:rPr>
          <w:rFonts w:hint="eastAsia"/>
        </w:rPr>
        <w:t>数</w:t>
      </w:r>
      <w:r>
        <w:rPr>
          <w:rFonts w:hint="eastAsia"/>
        </w:rPr>
        <w:t>和PDU会话数通知流程</w:t>
      </w:r>
      <w:r w:rsidR="00C43845">
        <w:rPr>
          <w:rFonts w:hint="eastAsia"/>
        </w:rPr>
        <w:t>（电信）</w:t>
      </w:r>
      <w:bookmarkEnd w:id="99"/>
    </w:p>
    <w:p w14:paraId="260CA35B" w14:textId="4DE398A0" w:rsidR="00CF3B42" w:rsidRDefault="00CF3B42" w:rsidP="00CF3B42">
      <w:pPr>
        <w:pStyle w:val="aff"/>
      </w:pPr>
    </w:p>
    <w:p w14:paraId="3227F1BF" w14:textId="02CC3B19" w:rsidR="00CF3B42" w:rsidRPr="00D50642" w:rsidRDefault="00CF3B42" w:rsidP="00CF3B42">
      <w:pPr>
        <w:pStyle w:val="a6"/>
        <w:spacing w:before="156" w:after="156"/>
      </w:pPr>
      <w:bookmarkStart w:id="100" w:name="_Toc123738702"/>
      <w:r w:rsidRPr="00D50642">
        <w:rPr>
          <w:rFonts w:hint="eastAsia"/>
        </w:rPr>
        <w:t>5GC与EPC网络互通时</w:t>
      </w:r>
      <w:r w:rsidR="000D399C">
        <w:rPr>
          <w:rFonts w:hint="eastAsia"/>
        </w:rPr>
        <w:t>的</w:t>
      </w:r>
      <w:r w:rsidR="000D399C" w:rsidRPr="00D50642">
        <w:rPr>
          <w:rFonts w:hint="eastAsia"/>
        </w:rPr>
        <w:t>网络切片</w:t>
      </w:r>
      <w:r w:rsidRPr="00D50642">
        <w:rPr>
          <w:rFonts w:hint="eastAsia"/>
        </w:rPr>
        <w:t>接入控制</w:t>
      </w:r>
      <w:r w:rsidR="002C52C7" w:rsidRPr="00D50642">
        <w:rPr>
          <w:rFonts w:hint="eastAsia"/>
        </w:rPr>
        <w:t>流程</w:t>
      </w:r>
      <w:r w:rsidR="00C43845">
        <w:rPr>
          <w:rFonts w:hint="eastAsia"/>
        </w:rPr>
        <w:t>（中通服设计院）</w:t>
      </w:r>
      <w:bookmarkEnd w:id="100"/>
    </w:p>
    <w:p w14:paraId="28EB8EEE" w14:textId="0F4EAD96" w:rsidR="00CF3B42" w:rsidRDefault="002C52C7" w:rsidP="00CF3B42">
      <w:pPr>
        <w:pStyle w:val="a7"/>
        <w:spacing w:before="156" w:after="156"/>
      </w:pPr>
      <w:bookmarkStart w:id="101" w:name="_Toc123738703"/>
      <w:r>
        <w:rPr>
          <w:rFonts w:hint="eastAsia"/>
        </w:rPr>
        <w:t>对5GC的流程影响</w:t>
      </w:r>
      <w:r w:rsidR="006C6210">
        <w:rPr>
          <w:rFonts w:hint="eastAsia"/>
        </w:rPr>
        <w:t>（</w:t>
      </w:r>
      <w:r w:rsidR="00217D68">
        <w:rPr>
          <w:rFonts w:hint="eastAsia"/>
        </w:rPr>
        <w:t>4.11.5.9</w:t>
      </w:r>
      <w:r w:rsidR="006C6210">
        <w:rPr>
          <w:rFonts w:hint="eastAsia"/>
        </w:rPr>
        <w:t>）</w:t>
      </w:r>
      <w:bookmarkEnd w:id="101"/>
    </w:p>
    <w:p w14:paraId="3F04231F" w14:textId="77777777" w:rsidR="002C52C7" w:rsidRPr="002C52C7" w:rsidRDefault="002C52C7" w:rsidP="002C52C7">
      <w:pPr>
        <w:pStyle w:val="aff"/>
      </w:pPr>
    </w:p>
    <w:p w14:paraId="2BA62450" w14:textId="58661068" w:rsidR="002C52C7" w:rsidRDefault="002C52C7" w:rsidP="002C52C7">
      <w:pPr>
        <w:pStyle w:val="a7"/>
        <w:spacing w:before="156" w:after="156"/>
      </w:pPr>
      <w:bookmarkStart w:id="102" w:name="_Toc123738704"/>
      <w:r>
        <w:rPr>
          <w:rFonts w:hint="eastAsia"/>
        </w:rPr>
        <w:t>对EPC的流程影响</w:t>
      </w:r>
      <w:r w:rsidR="006C6210">
        <w:rPr>
          <w:rFonts w:hint="eastAsia"/>
        </w:rPr>
        <w:t>（</w:t>
      </w:r>
      <w:r w:rsidR="00256C73">
        <w:rPr>
          <w:rFonts w:hint="eastAsia"/>
        </w:rPr>
        <w:t>4</w:t>
      </w:r>
      <w:r w:rsidR="00217D68">
        <w:rPr>
          <w:rFonts w:hint="eastAsia"/>
        </w:rPr>
        <w:t>.11.0a</w:t>
      </w:r>
      <w:r w:rsidR="00217D68">
        <w:t>.5</w:t>
      </w:r>
      <w:r w:rsidR="006C6210">
        <w:rPr>
          <w:rFonts w:hint="eastAsia"/>
        </w:rPr>
        <w:t>）</w:t>
      </w:r>
      <w:bookmarkEnd w:id="102"/>
    </w:p>
    <w:p w14:paraId="7D615297" w14:textId="77777777" w:rsidR="00CF3B42" w:rsidRPr="00CF3B42" w:rsidRDefault="00CF3B42" w:rsidP="00CF3B42">
      <w:pPr>
        <w:pStyle w:val="aff"/>
      </w:pPr>
    </w:p>
    <w:p w14:paraId="2F62FF4D" w14:textId="77777777" w:rsidR="00CF3B42" w:rsidRPr="00CF3B42" w:rsidRDefault="00CF3B42" w:rsidP="00CF3B42">
      <w:pPr>
        <w:pStyle w:val="aff"/>
      </w:pPr>
    </w:p>
    <w:p w14:paraId="0AE68014" w14:textId="47CC2FD2" w:rsidR="00FA5159" w:rsidRDefault="00FA5159" w:rsidP="00FA5159">
      <w:pPr>
        <w:pStyle w:val="aff"/>
      </w:pPr>
    </w:p>
    <w:p w14:paraId="7F5359BC" w14:textId="77777777" w:rsidR="00FA5159" w:rsidRPr="00FA5159" w:rsidRDefault="00FA5159" w:rsidP="00FA5159">
      <w:pPr>
        <w:pStyle w:val="aff"/>
      </w:pPr>
    </w:p>
    <w:p w14:paraId="42C0BCFD" w14:textId="77777777" w:rsidR="00A06EB4" w:rsidRPr="00A06EB4" w:rsidRDefault="00A06EB4" w:rsidP="00A06EB4">
      <w:pPr>
        <w:pStyle w:val="aff"/>
      </w:pPr>
    </w:p>
    <w:p w14:paraId="139BF56E" w14:textId="612345B7" w:rsidR="00D374C6" w:rsidRDefault="00D374C6" w:rsidP="00D374C6">
      <w:pPr>
        <w:pStyle w:val="aff"/>
      </w:pPr>
    </w:p>
    <w:p w14:paraId="213665A2" w14:textId="0CF02319" w:rsidR="00D374C6" w:rsidRDefault="00D374C6" w:rsidP="00D374C6">
      <w:pPr>
        <w:pStyle w:val="aff"/>
      </w:pPr>
    </w:p>
    <w:p w14:paraId="737F2941" w14:textId="705EA523" w:rsidR="00D374C6" w:rsidRDefault="00D374C6" w:rsidP="00D374C6">
      <w:pPr>
        <w:pStyle w:val="aff"/>
      </w:pPr>
    </w:p>
    <w:p w14:paraId="79F219BC" w14:textId="77777777" w:rsidR="00D374C6" w:rsidRPr="00D374C6" w:rsidRDefault="00D374C6" w:rsidP="00D374C6">
      <w:pPr>
        <w:pStyle w:val="aff"/>
      </w:pPr>
    </w:p>
    <w:p w14:paraId="6245D567" w14:textId="4E388247" w:rsidR="00C45E70" w:rsidRPr="00020D74" w:rsidRDefault="00C45E70" w:rsidP="00020D74">
      <w:pPr>
        <w:pStyle w:val="aff"/>
      </w:pPr>
    </w:p>
    <w:p w14:paraId="36C6677F" w14:textId="68EAC74A" w:rsidR="002356EE" w:rsidRPr="008E6339" w:rsidRDefault="00502C5C" w:rsidP="00020D74">
      <w:pPr>
        <w:pStyle w:val="aff"/>
      </w:pPr>
      <w:bookmarkStart w:id="103" w:name="_Toc57121266"/>
      <w:r w:rsidRPr="00020D74">
        <mc:AlternateContent>
          <mc:Choice Requires="wps">
            <w:drawing>
              <wp:anchor distT="0" distB="0" distL="114300" distR="114300" simplePos="0" relativeHeight="251658244" behindDoc="0" locked="0" layoutInCell="1" allowOverlap="1" wp14:anchorId="5BF1B1FB" wp14:editId="4DC28D0E">
                <wp:simplePos x="0" y="0"/>
                <wp:positionH relativeFrom="column">
                  <wp:posOffset>2147570</wp:posOffset>
                </wp:positionH>
                <wp:positionV relativeFrom="paragraph">
                  <wp:posOffset>91440</wp:posOffset>
                </wp:positionV>
                <wp:extent cx="2012950" cy="0"/>
                <wp:effectExtent l="0" t="0" r="2540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0" cy="0"/>
                        </a:xfrm>
                        <a:prstGeom prst="line">
                          <a:avLst/>
                        </a:prstGeom>
                        <a:noFill/>
                        <a:ln w="19050"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D61C12" id="直接连接符 4"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1pt,7.2pt" to="32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" strokeweight="1.5pt"/>
            </w:pict>
          </mc:Fallback>
        </mc:AlternateContent>
      </w:r>
      <w:bookmarkEnd w:id="103"/>
    </w:p>
    <w:sectPr w:rsidR="002356EE" w:rsidRPr="008E6339" w:rsidSect="00A347EC">
      <w:footerReference w:type="first" r:id="rId30"/>
      <w:pgSz w:w="11906" w:h="16838" w:code="9"/>
      <w:pgMar w:top="567" w:right="1134" w:bottom="1134" w:left="1418" w:header="1418" w:footer="1134" w:gutter="0"/>
      <w:pgNumType w:start="1"/>
      <w:cols w:space="425"/>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Zhang Jing" w:date="2023-01-04T14:20:00Z" w:initials="ZJ">
    <w:p w14:paraId="0D4C541E" w14:textId="77777777" w:rsidR="00375D59" w:rsidRDefault="00375D59" w:rsidP="00F854A0">
      <w:pPr>
        <w:pStyle w:val="CommentText"/>
      </w:pPr>
      <w:r>
        <w:rPr>
          <w:rStyle w:val="CommentReference"/>
        </w:rPr>
        <w:annotationRef/>
      </w:r>
      <w:r>
        <w:rPr>
          <w:rFonts w:hint="eastAsia"/>
        </w:rPr>
        <w:t>体现和一阶段增强行标的关系是否合适</w:t>
      </w:r>
    </w:p>
  </w:comment>
  <w:comment w:id="55" w:author="Zhang Jing" w:date="2023-01-04T14:19:00Z" w:initials="ZJ">
    <w:p w14:paraId="64D83A26" w14:textId="17AD9319" w:rsidR="00375D59" w:rsidRDefault="00375D59" w:rsidP="006C1FB5">
      <w:pPr>
        <w:pStyle w:val="CommentText"/>
      </w:pPr>
      <w:r>
        <w:rPr>
          <w:rStyle w:val="CommentReference"/>
        </w:rPr>
        <w:annotationRef/>
      </w:r>
      <w:r>
        <w:rPr>
          <w:rFonts w:hint="eastAsia"/>
        </w:rPr>
        <w:t>可以直接引用一阶段增强的行标或</w:t>
      </w:r>
      <w:r>
        <w:rPr>
          <w:rFonts w:hint="eastAsia"/>
        </w:rPr>
        <w:t>r</w:t>
      </w:r>
      <w:r>
        <w:t>15</w:t>
      </w:r>
      <w:r>
        <w:rPr>
          <w:rFonts w:hint="eastAsia"/>
        </w:rPr>
        <w:t>总体技术要求行标</w:t>
      </w:r>
    </w:p>
  </w:comment>
  <w:comment w:id="85" w:author="Zhang Jing" w:date="2023-01-04T14:48:00Z" w:initials="ZJ">
    <w:p w14:paraId="3834D68D" w14:textId="77777777" w:rsidR="00F11B96" w:rsidRDefault="00F11B96" w:rsidP="007611A5">
      <w:pPr>
        <w:pStyle w:val="CommentText"/>
      </w:pPr>
      <w:r>
        <w:rPr>
          <w:rStyle w:val="CommentReference"/>
        </w:rPr>
        <w:annotationRef/>
      </w:r>
      <w:r>
        <w:rPr>
          <w:rFonts w:hint="eastAsia"/>
        </w:rPr>
        <w:t>和第</w:t>
      </w:r>
      <w:r>
        <w:rPr>
          <w:rFonts w:hint="eastAsia"/>
        </w:rPr>
        <w:t>6</w:t>
      </w:r>
      <w:r>
        <w:rPr>
          <w:rFonts w:hint="eastAsia"/>
        </w:rPr>
        <w:t>章功能描述同步考虑</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4C541E" w15:done="0"/>
  <w15:commentEx w15:paraId="64D83A26" w15:done="0"/>
  <w15:commentEx w15:paraId="3834D6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0099B" w16cex:dateUtc="2023-01-04T06:20:00Z"/>
  <w16cex:commentExtensible w16cex:durableId="2760097A" w16cex:dateUtc="2023-01-04T06:19:00Z"/>
  <w16cex:commentExtensible w16cex:durableId="27601054" w16cex:dateUtc="2023-01-04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4C541E" w16cid:durableId="2760099B"/>
  <w16cid:commentId w16cid:paraId="64D83A26" w16cid:durableId="2760097A"/>
  <w16cid:commentId w16cid:paraId="3834D68D" w16cid:durableId="276010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EB7D7" w14:textId="77777777" w:rsidR="008A47FF" w:rsidRDefault="008A47FF">
      <w:r>
        <w:separator/>
      </w:r>
    </w:p>
  </w:endnote>
  <w:endnote w:type="continuationSeparator" w:id="0">
    <w:p w14:paraId="03D430B3" w14:textId="77777777" w:rsidR="008A47FF" w:rsidRDefault="008A47FF">
      <w:r>
        <w:continuationSeparator/>
      </w:r>
    </w:p>
  </w:endnote>
  <w:endnote w:type="continuationNotice" w:id="1">
    <w:p w14:paraId="51C52960" w14:textId="77777777" w:rsidR="008A47FF" w:rsidRDefault="008A4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B3D3" w14:textId="77777777" w:rsidR="00A5491B" w:rsidRPr="005542B7" w:rsidRDefault="00A5491B" w:rsidP="005542B7">
    <w:pPr>
      <w:pStyle w:val="Footer"/>
    </w:pPr>
    <w:r>
      <w:rPr>
        <w:rFonts w:ascii="SimSun" w:hAnsi="SimSun"/>
      </w:rPr>
      <w:fldChar w:fldCharType="begin"/>
    </w:r>
    <w:r>
      <w:rPr>
        <w:rFonts w:ascii="SimSun" w:hAnsi="SimSun"/>
      </w:rPr>
      <w:instrText xml:space="preserve"> </w:instrText>
    </w:r>
    <w:r>
      <w:rPr>
        <w:rFonts w:ascii="SimSun" w:hAnsi="SimSun" w:hint="eastAsia"/>
      </w:rPr>
      <w:instrText>= 2 \* ROMAN</w:instrText>
    </w:r>
    <w:r>
      <w:rPr>
        <w:rFonts w:ascii="SimSun" w:hAnsi="SimSun"/>
      </w:rPr>
      <w:instrText xml:space="preserve"> </w:instrText>
    </w:r>
    <w:r>
      <w:rPr>
        <w:rFonts w:ascii="SimSun" w:hAnsi="SimSun"/>
      </w:rPr>
      <w:fldChar w:fldCharType="separate"/>
    </w:r>
    <w:r w:rsidR="00B96332">
      <w:rPr>
        <w:rFonts w:ascii="SimSun" w:hAnsi="SimSun"/>
        <w:noProof/>
      </w:rPr>
      <w:t>II</w:t>
    </w:r>
    <w:r>
      <w:rPr>
        <w:rFonts w:ascii="SimSun" w:hAnsi="SimS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5DCB" w14:textId="412BDE1B" w:rsidR="00A5491B" w:rsidRPr="005542B7" w:rsidRDefault="00191F98" w:rsidP="00C33833">
    <w:pPr>
      <w:pStyle w:val="Footer"/>
      <w:jc w:val="left"/>
    </w:pPr>
    <w:r w:rsidRPr="00191F98">
      <w:rPr>
        <w:rFonts w:ascii="SimSun" w:hAnsi="SimSun"/>
      </w:rPr>
      <w:fldChar w:fldCharType="begin"/>
    </w:r>
    <w:r w:rsidRPr="00191F98">
      <w:rPr>
        <w:rFonts w:ascii="SimSun" w:hAnsi="SimSun"/>
      </w:rPr>
      <w:instrText>PAGE   \* MERGEFORMAT</w:instrText>
    </w:r>
    <w:r w:rsidRPr="00191F98">
      <w:rPr>
        <w:rFonts w:ascii="SimSun" w:hAnsi="SimSun"/>
      </w:rPr>
      <w:fldChar w:fldCharType="separate"/>
    </w:r>
    <w:r w:rsidR="00767CA3" w:rsidRPr="00767CA3">
      <w:rPr>
        <w:rFonts w:ascii="SimSun" w:hAnsi="SimSun"/>
        <w:noProof/>
        <w:lang w:val="zh-CN"/>
      </w:rPr>
      <w:t>10</w:t>
    </w:r>
    <w:r w:rsidRPr="00191F98">
      <w:rPr>
        <w:rFonts w:ascii="SimSun" w:hAnsi="SimSu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8416" w14:textId="1E6944FF" w:rsidR="00A5491B" w:rsidRDefault="00A5491B" w:rsidP="00E0388B">
    <w:pPr>
      <w:pStyle w:val="Footer"/>
    </w:pPr>
    <w:r>
      <w:fldChar w:fldCharType="begin"/>
    </w:r>
    <w:r>
      <w:instrText xml:space="preserve"> </w:instrText>
    </w:r>
    <w:r>
      <w:rPr>
        <w:rFonts w:hint="eastAsia"/>
      </w:rPr>
      <w:instrText>= 1 \* ROMAN</w:instrText>
    </w:r>
    <w:r>
      <w:instrText xml:space="preserve"> </w:instrText>
    </w:r>
    <w:r>
      <w:fldChar w:fldCharType="separate"/>
    </w:r>
    <w:r w:rsidR="00D71523">
      <w:rPr>
        <w:noProof/>
      </w:rPr>
      <w:t>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58E3" w14:textId="4AF4904B" w:rsidR="00A5491B" w:rsidRPr="00C33833" w:rsidRDefault="00191F98" w:rsidP="00E0388B">
    <w:pPr>
      <w:pStyle w:val="Footer"/>
      <w:rPr>
        <w:rFonts w:asciiTheme="minorEastAsia" w:eastAsiaTheme="minorEastAsia" w:hAnsiTheme="minorEastAsia"/>
      </w:rPr>
    </w:pPr>
    <w:r w:rsidRPr="00C33833">
      <w:rPr>
        <w:rFonts w:asciiTheme="minorEastAsia" w:eastAsiaTheme="minorEastAsia" w:hAnsiTheme="minorEastAsia"/>
      </w:rPr>
      <w:fldChar w:fldCharType="begin"/>
    </w:r>
    <w:r w:rsidRPr="00C33833">
      <w:rPr>
        <w:rFonts w:asciiTheme="minorEastAsia" w:eastAsiaTheme="minorEastAsia" w:hAnsiTheme="minorEastAsia"/>
      </w:rPr>
      <w:instrText>PAGE   \* MERGEFORMAT</w:instrText>
    </w:r>
    <w:r w:rsidRPr="00C33833">
      <w:rPr>
        <w:rFonts w:asciiTheme="minorEastAsia" w:eastAsiaTheme="minorEastAsia" w:hAnsiTheme="minorEastAsia"/>
      </w:rPr>
      <w:fldChar w:fldCharType="separate"/>
    </w:r>
    <w:r w:rsidR="00767CA3" w:rsidRPr="00767CA3">
      <w:rPr>
        <w:rFonts w:asciiTheme="minorEastAsia" w:eastAsiaTheme="minorEastAsia" w:hAnsiTheme="minorEastAsia"/>
        <w:noProof/>
        <w:lang w:val="zh-CN"/>
      </w:rPr>
      <w:t>11</w:t>
    </w:r>
    <w:r w:rsidRPr="00C33833">
      <w:rPr>
        <w:rFonts w:asciiTheme="minorEastAsia" w:eastAsiaTheme="minorEastAsia" w:hAnsiTheme="minor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423990"/>
      <w:docPartObj>
        <w:docPartGallery w:val="Page Numbers (Bottom of Page)"/>
        <w:docPartUnique/>
      </w:docPartObj>
    </w:sdtPr>
    <w:sdtContent>
      <w:p w14:paraId="5682B285" w14:textId="40603930" w:rsidR="00A5491B" w:rsidRDefault="00A5491B">
        <w:pPr>
          <w:pStyle w:val="Footer"/>
        </w:pPr>
        <w:r>
          <w:fldChar w:fldCharType="begin"/>
        </w:r>
        <w:r>
          <w:instrText>PAGE   \* MERGEFORMAT</w:instrText>
        </w:r>
        <w:r>
          <w:fldChar w:fldCharType="separate"/>
        </w:r>
        <w:r w:rsidRPr="00A5491B">
          <w:rPr>
            <w:noProof/>
            <w:lang w:val="zh-CN"/>
          </w:rPr>
          <w:t>1</w:t>
        </w:r>
        <w:r>
          <w:fldChar w:fldCharType="end"/>
        </w:r>
      </w:p>
    </w:sdtContent>
  </w:sdt>
  <w:p w14:paraId="6F076E42" w14:textId="77777777" w:rsidR="00A5491B" w:rsidRDefault="00A5491B" w:rsidP="001A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4DB31" w14:textId="77777777" w:rsidR="008A47FF" w:rsidRDefault="008A47FF">
      <w:r>
        <w:separator/>
      </w:r>
    </w:p>
  </w:footnote>
  <w:footnote w:type="continuationSeparator" w:id="0">
    <w:p w14:paraId="64550D57" w14:textId="77777777" w:rsidR="008A47FF" w:rsidRDefault="008A47FF">
      <w:r>
        <w:continuationSeparator/>
      </w:r>
    </w:p>
  </w:footnote>
  <w:footnote w:type="continuationNotice" w:id="1">
    <w:p w14:paraId="1140FFF3" w14:textId="77777777" w:rsidR="008A47FF" w:rsidRDefault="008A4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B16A" w14:textId="77777777" w:rsidR="00A5491B" w:rsidRPr="00AE5894" w:rsidRDefault="00A5491B">
    <w:pPr>
      <w:pStyle w:val="Header"/>
      <w:rPr>
        <w:rFonts w:ascii="SimHei" w:eastAsia="SimHei" w:hAnsi="SimHei"/>
        <w:sz w:val="21"/>
        <w:szCs w:val="21"/>
      </w:rPr>
    </w:pPr>
    <w:r w:rsidRPr="00AE5894">
      <w:rPr>
        <w:rFonts w:ascii="SimHei" w:eastAsia="SimHei" w:hAnsi="SimHei" w:hint="eastAsia"/>
        <w:sz w:val="21"/>
        <w:szCs w:val="21"/>
      </w:rPr>
      <w:t>YD</w:t>
    </w:r>
    <w:r w:rsidRPr="00AE5894">
      <w:rPr>
        <w:rFonts w:ascii="SimHei" w:eastAsia="SimHei" w:hAnsi="SimHei"/>
        <w:sz w:val="21"/>
        <w:szCs w:val="21"/>
      </w:rPr>
      <w:t>/T XXXX</w:t>
    </w:r>
    <w:r w:rsidRPr="00AE5894">
      <w:rPr>
        <w:rFonts w:ascii="SimHei" w:eastAsia="SimHei" w:hAnsi="SimHei" w:hint="eastAsia"/>
        <w:sz w:val="21"/>
        <w:szCs w:val="21"/>
      </w:rPr>
      <w:t>.2</w:t>
    </w:r>
    <w:r w:rsidRPr="00AE5894">
      <w:rPr>
        <w:rFonts w:ascii="SimHei" w:eastAsia="SimHei" w:hAnsi="SimHei"/>
        <w:sz w:val="21"/>
        <w:szCs w:val="21"/>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3535" w14:textId="77777777" w:rsidR="00A5491B" w:rsidRDefault="00A5491B" w:rsidP="00D100AC">
    <w:pPr>
      <w:pStyle w:val="aff1"/>
      <w:wordWrap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B759" w14:textId="54D2680F" w:rsidR="00A5491B" w:rsidRDefault="00A5491B" w:rsidP="00BD00D5">
    <w:pPr>
      <w:pStyle w:val="aff1"/>
      <w:wordWrap w:val="0"/>
    </w:pPr>
    <w:r>
      <w:rPr>
        <w:rFonts w:hint="eastAsia"/>
      </w:rPr>
      <w:t>YD</w:t>
    </w:r>
    <w:r>
      <w:t>/T xxxx</w:t>
    </w:r>
    <w:r>
      <w:t>—</w:t>
    </w:r>
    <w:r>
      <w:t>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3B48" w14:textId="18730853" w:rsidR="00A5491B" w:rsidRPr="00AE5894" w:rsidRDefault="00A5491B">
    <w:pPr>
      <w:pStyle w:val="Header"/>
      <w:rPr>
        <w:rFonts w:ascii="SimHei" w:eastAsia="SimHei" w:hAnsi="SimHei"/>
        <w:sz w:val="21"/>
        <w:szCs w:val="21"/>
      </w:rPr>
    </w:pPr>
    <w:r w:rsidRPr="00A5491B">
      <w:rPr>
        <w:rFonts w:ascii="SimHei" w:eastAsia="SimHei" w:hAnsi="SimHei" w:hint="eastAsia"/>
        <w:sz w:val="21"/>
        <w:szCs w:val="21"/>
      </w:rPr>
      <w:t>YD</w:t>
    </w:r>
    <w:r w:rsidRPr="00A5491B">
      <w:rPr>
        <w:rFonts w:ascii="SimHei" w:eastAsia="SimHei" w:hAnsi="SimHei"/>
        <w:sz w:val="21"/>
        <w:szCs w:val="21"/>
      </w:rPr>
      <w:t xml:space="preserve">/T </w:t>
    </w:r>
    <w:proofErr w:type="spellStart"/>
    <w:r w:rsidRPr="00A5491B">
      <w:rPr>
        <w:rFonts w:ascii="SimHei" w:eastAsia="SimHei" w:hAnsi="SimHei"/>
        <w:sz w:val="21"/>
        <w:szCs w:val="21"/>
      </w:rPr>
      <w:t>xxxx</w:t>
    </w:r>
    <w:proofErr w:type="spellEnd"/>
    <w:r w:rsidRPr="00A5491B">
      <w:rPr>
        <w:rFonts w:ascii="SimHei" w:eastAsia="SimHei" w:hAnsi="SimHei"/>
        <w:sz w:val="21"/>
        <w:szCs w:val="21"/>
      </w:rPr>
      <w:t>—</w:t>
    </w:r>
    <w:proofErr w:type="spellStart"/>
    <w:r w:rsidRPr="00A5491B">
      <w:rPr>
        <w:rFonts w:ascii="SimHei" w:eastAsia="SimHei" w:hAnsi="SimHei"/>
        <w:sz w:val="21"/>
        <w:szCs w:val="21"/>
      </w:rPr>
      <w:t>xxxx</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F7CB" w14:textId="471E6B7D" w:rsidR="00A5491B" w:rsidRDefault="00A5491B" w:rsidP="00D100AC">
    <w:pPr>
      <w:pStyle w:val="aff1"/>
      <w:wordWrap w:val="0"/>
    </w:pPr>
    <w:r>
      <w:rPr>
        <w:rFonts w:hint="eastAsia"/>
      </w:rPr>
      <w:t>YD</w:t>
    </w:r>
    <w:r>
      <w:t>/T 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5CD"/>
    <w:multiLevelType w:val="multilevel"/>
    <w:tmpl w:val="EF3C51FC"/>
    <w:lvl w:ilvl="0">
      <w:start w:val="1"/>
      <w:numFmt w:val="none"/>
      <w:suff w:val="nothing"/>
      <w:lvlText w:val="　"/>
      <w:lvlJc w:val="left"/>
      <w:pPr>
        <w:ind w:left="0" w:firstLine="0"/>
      </w:pPr>
      <w:rPr>
        <w:rFonts w:ascii="SimHei" w:eastAsia="SimHei" w:hAnsi="Times New Roman" w:hint="eastAsia"/>
        <w:b w:val="0"/>
        <w:i w:val="0"/>
        <w:sz w:val="21"/>
      </w:rPr>
    </w:lvl>
    <w:lvl w:ilvl="1">
      <w:start w:val="1"/>
      <w:numFmt w:val="decimal"/>
      <w:isLgl/>
      <w:suff w:val="nothing"/>
      <w:lvlText w:val="%2　"/>
      <w:lvlJc w:val="left"/>
      <w:pPr>
        <w:ind w:left="0" w:firstLine="0"/>
      </w:pPr>
      <w:rPr>
        <w:rFonts w:ascii="SimHei" w:eastAsia="SimHei"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SimHei" w:eastAsia="SimHei" w:hAnsi="Times New Roman" w:hint="eastAsia"/>
        <w:b w:val="0"/>
        <w:i w:val="0"/>
        <w:sz w:val="21"/>
      </w:rPr>
    </w:lvl>
    <w:lvl w:ilvl="3">
      <w:start w:val="1"/>
      <w:numFmt w:val="decimal"/>
      <w:pStyle w:val="a0"/>
      <w:suff w:val="nothing"/>
      <w:lvlText w:val="%1%2.%3.%4　"/>
      <w:lvlJc w:val="left"/>
      <w:pPr>
        <w:ind w:left="0" w:firstLine="0"/>
      </w:pPr>
      <w:rPr>
        <w:rFonts w:ascii="SimHei" w:eastAsia="SimHei" w:hAnsi="Times New Roman" w:hint="eastAsia"/>
        <w:b w:val="0"/>
        <w:i w:val="0"/>
        <w:sz w:val="21"/>
      </w:rPr>
    </w:lvl>
    <w:lvl w:ilvl="4">
      <w:start w:val="1"/>
      <w:numFmt w:val="decimal"/>
      <w:pStyle w:val="a1"/>
      <w:suff w:val="nothing"/>
      <w:lvlText w:val="%1%2.%3.%4.%5　"/>
      <w:lvlJc w:val="left"/>
      <w:pPr>
        <w:ind w:left="0" w:firstLine="0"/>
      </w:pPr>
      <w:rPr>
        <w:rFonts w:ascii="SimHei" w:eastAsia="SimHei" w:hAnsi="Times New Roman" w:hint="eastAsia"/>
        <w:b w:val="0"/>
        <w:i w:val="0"/>
        <w:sz w:val="21"/>
      </w:rPr>
    </w:lvl>
    <w:lvl w:ilvl="5">
      <w:start w:val="1"/>
      <w:numFmt w:val="decimal"/>
      <w:pStyle w:val="a2"/>
      <w:suff w:val="nothing"/>
      <w:lvlText w:val="%1%2.%3.%4.%5.%6　"/>
      <w:lvlJc w:val="left"/>
      <w:pPr>
        <w:ind w:left="0" w:firstLine="0"/>
      </w:pPr>
      <w:rPr>
        <w:rFonts w:ascii="SimHei" w:eastAsia="SimHei" w:hAnsi="Times New Roman" w:hint="eastAsia"/>
        <w:b w:val="0"/>
        <w:i w:val="0"/>
        <w:sz w:val="21"/>
      </w:rPr>
    </w:lvl>
    <w:lvl w:ilvl="6">
      <w:start w:val="1"/>
      <w:numFmt w:val="decimal"/>
      <w:pStyle w:val="a3"/>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1DBF583A"/>
    <w:multiLevelType w:val="multilevel"/>
    <w:tmpl w:val="F8D0F384"/>
    <w:lvl w:ilvl="0">
      <w:start w:val="1"/>
      <w:numFmt w:val="decimal"/>
      <w:lvlRestart w:val="0"/>
      <w:pStyle w:val="a4"/>
      <w:suff w:val="nothing"/>
      <w:lvlText w:val="注%1："/>
      <w:lvlJc w:val="left"/>
      <w:pPr>
        <w:ind w:left="811" w:hanging="448"/>
      </w:pPr>
      <w:rPr>
        <w:rFonts w:ascii="SimHei" w:eastAsia="SimHei"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2" w15:restartNumberingAfterBreak="0">
    <w:nsid w:val="1FC91163"/>
    <w:multiLevelType w:val="multilevel"/>
    <w:tmpl w:val="CE52BC0C"/>
    <w:lvl w:ilvl="0">
      <w:start w:val="1"/>
      <w:numFmt w:val="decimal"/>
      <w:pStyle w:val="a5"/>
      <w:suff w:val="nothing"/>
      <w:lvlText w:val="%1　"/>
      <w:lvlJc w:val="left"/>
      <w:pPr>
        <w:ind w:left="0" w:firstLine="0"/>
      </w:pPr>
      <w:rPr>
        <w:rFonts w:ascii="SimHei" w:eastAsia="SimHei" w:hAnsi="Times New Roman" w:hint="eastAsia"/>
        <w:b w:val="0"/>
        <w:i w:val="0"/>
        <w:sz w:val="21"/>
        <w:szCs w:val="21"/>
      </w:rPr>
    </w:lvl>
    <w:lvl w:ilvl="1">
      <w:start w:val="1"/>
      <w:numFmt w:val="decimal"/>
      <w:pStyle w:val="a6"/>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7"/>
      <w:suff w:val="nothing"/>
      <w:lvlText w:val="%1.%2.%3　"/>
      <w:lvlJc w:val="left"/>
      <w:pPr>
        <w:ind w:left="2041" w:hanging="2041"/>
      </w:pPr>
      <w:rPr>
        <w:rFonts w:ascii="SimHei" w:eastAsia="SimHei" w:hAnsi="Times New Roman" w:hint="eastAsia"/>
        <w:b w:val="0"/>
        <w:i w:val="0"/>
        <w:sz w:val="21"/>
      </w:rPr>
    </w:lvl>
    <w:lvl w:ilvl="3">
      <w:start w:val="1"/>
      <w:numFmt w:val="decimal"/>
      <w:pStyle w:val="a8"/>
      <w:suff w:val="nothing"/>
      <w:lvlText w:val="%1.%2.%3.%4　"/>
      <w:lvlJc w:val="left"/>
      <w:pPr>
        <w:ind w:left="0" w:firstLine="0"/>
      </w:pPr>
      <w:rPr>
        <w:rFonts w:ascii="SimHei" w:eastAsia="SimHei" w:hAnsi="Times New Roman" w:hint="eastAsia"/>
        <w:b w:val="0"/>
        <w:i w:val="0"/>
        <w:sz w:val="21"/>
      </w:rPr>
    </w:lvl>
    <w:lvl w:ilvl="4">
      <w:start w:val="1"/>
      <w:numFmt w:val="decimal"/>
      <w:pStyle w:val="a9"/>
      <w:suff w:val="nothing"/>
      <w:lvlText w:val="%1.%2.%3.%4.%5　"/>
      <w:lvlJc w:val="left"/>
      <w:pPr>
        <w:ind w:left="0" w:firstLine="0"/>
      </w:pPr>
      <w:rPr>
        <w:rFonts w:ascii="SimHei" w:eastAsia="SimHei" w:hAnsi="Times New Roman" w:hint="eastAsia"/>
        <w:b w:val="0"/>
        <w:i w:val="0"/>
        <w:sz w:val="21"/>
      </w:rPr>
    </w:lvl>
    <w:lvl w:ilvl="5">
      <w:start w:val="1"/>
      <w:numFmt w:val="decimal"/>
      <w:pStyle w:val="aa"/>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4" w15:restartNumberingAfterBreak="0">
    <w:nsid w:val="2C5917C3"/>
    <w:multiLevelType w:val="multilevel"/>
    <w:tmpl w:val="C9A69A3E"/>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f"/>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5" w15:restartNumberingAfterBreak="0">
    <w:nsid w:val="393B4183"/>
    <w:multiLevelType w:val="multilevel"/>
    <w:tmpl w:val="87CE78F2"/>
    <w:lvl w:ilvl="0">
      <w:start w:val="1"/>
      <w:numFmt w:val="decimal"/>
      <w:lvlText w:val="%1"/>
      <w:lvlJc w:val="left"/>
      <w:pPr>
        <w:ind w:left="425" w:hanging="425"/>
      </w:pPr>
      <w:rPr>
        <w:rFonts w:hint="eastAsia"/>
      </w:rPr>
    </w:lvl>
    <w:lvl w:ilvl="1">
      <w:start w:val="1"/>
      <w:numFmt w:val="decimal"/>
      <w:lvlText w:val="7.%2"/>
      <w:lvlJc w:val="left"/>
      <w:pPr>
        <w:ind w:left="425" w:hanging="425"/>
      </w:pPr>
      <w:rPr>
        <w:rFonts w:hint="eastAsia"/>
      </w:rPr>
    </w:lvl>
    <w:lvl w:ilvl="2">
      <w:start w:val="1"/>
      <w:numFmt w:val="decimal"/>
      <w:pStyle w:val="QB3"/>
      <w:lvlText w:val="5.3.%3"/>
      <w:lvlJc w:val="left"/>
      <w:pPr>
        <w:ind w:left="425" w:hanging="425"/>
      </w:pPr>
      <w:rPr>
        <w:rFonts w:cs="Times New Roman" w:hint="eastAsia"/>
        <w:b w:val="0"/>
        <w:i w:val="0"/>
        <w:iCs w:val="0"/>
        <w:caps w:val="0"/>
        <w:smallCaps w:val="0"/>
        <w:strike w:val="0"/>
        <w:dstrike w:val="0"/>
        <w:vanish w:val="0"/>
        <w:color w:val="000000"/>
        <w:spacing w:val="0"/>
        <w:position w:val="0"/>
        <w:u w:val="none"/>
        <w:vertAlign w:val="baseline"/>
        <w:em w:val="no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D733618"/>
    <w:multiLevelType w:val="multilevel"/>
    <w:tmpl w:val="193A04F0"/>
    <w:lvl w:ilvl="0">
      <w:start w:val="1"/>
      <w:numFmt w:val="decimal"/>
      <w:pStyle w:val="FootnoteText"/>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7" w15:restartNumberingAfterBreak="0">
    <w:nsid w:val="44C50F90"/>
    <w:multiLevelType w:val="multilevel"/>
    <w:tmpl w:val="ED0C9B78"/>
    <w:lvl w:ilvl="0">
      <w:start w:val="1"/>
      <w:numFmt w:val="lowerLetter"/>
      <w:pStyle w:val="af0"/>
      <w:lvlText w:val="%1)"/>
      <w:lvlJc w:val="left"/>
      <w:pPr>
        <w:tabs>
          <w:tab w:val="num" w:pos="840"/>
        </w:tabs>
        <w:ind w:left="839" w:hanging="419"/>
      </w:pPr>
      <w:rPr>
        <w:rFonts w:ascii="SimSun" w:eastAsia="SimSun" w:hint="eastAsia"/>
        <w:b w:val="0"/>
        <w:i w:val="0"/>
        <w:sz w:val="21"/>
        <w:szCs w:val="21"/>
      </w:rPr>
    </w:lvl>
    <w:lvl w:ilvl="1">
      <w:start w:val="1"/>
      <w:numFmt w:val="decimal"/>
      <w:pStyle w:val="af1"/>
      <w:lvlText w:val="%2)"/>
      <w:lvlJc w:val="left"/>
      <w:pPr>
        <w:tabs>
          <w:tab w:val="num" w:pos="1260"/>
        </w:tabs>
        <w:ind w:left="1259" w:hanging="419"/>
      </w:pPr>
      <w:rPr>
        <w:rFonts w:hint="eastAsia"/>
      </w:rPr>
    </w:lvl>
    <w:lvl w:ilvl="2">
      <w:start w:val="1"/>
      <w:numFmt w:val="decimal"/>
      <w:pStyle w:val="af2"/>
      <w:lvlText w:val="(%3)"/>
      <w:lvlJc w:val="left"/>
      <w:pPr>
        <w:tabs>
          <w:tab w:val="num" w:pos="0"/>
        </w:tabs>
        <w:ind w:left="1679" w:hanging="420"/>
      </w:pPr>
      <w:rPr>
        <w:rFonts w:ascii="SimSun" w:eastAsia="SimSun"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8" w15:restartNumberingAfterBreak="0">
    <w:nsid w:val="557C2AF5"/>
    <w:multiLevelType w:val="multilevel"/>
    <w:tmpl w:val="84288D9C"/>
    <w:lvl w:ilvl="0">
      <w:start w:val="1"/>
      <w:numFmt w:val="decimal"/>
      <w:suff w:val="nothing"/>
      <w:lvlText w:val="图%1　"/>
      <w:lvlJc w:val="left"/>
      <w:pPr>
        <w:ind w:left="2552" w:firstLine="0"/>
      </w:pPr>
      <w:rPr>
        <w:rFonts w:ascii="SimHei" w:eastAsia="SimHei" w:hAnsi="Times New Roman" w:hint="eastAsia"/>
        <w:b w:val="0"/>
        <w:i w:val="0"/>
        <w:sz w:val="21"/>
        <w:lang w:val="en-GB"/>
      </w:rPr>
    </w:lvl>
    <w:lvl w:ilvl="1">
      <w:start w:val="1"/>
      <w:numFmt w:val="decimal"/>
      <w:suff w:val="nothing"/>
      <w:lvlText w:val="%1%2　"/>
      <w:lvlJc w:val="left"/>
      <w:pPr>
        <w:ind w:left="0" w:firstLine="0"/>
      </w:pPr>
      <w:rPr>
        <w:rFonts w:ascii="Times New Roman" w:eastAsia="SimHei" w:hAnsi="Times New Roman" w:hint="default"/>
        <w:b w:val="0"/>
        <w:i w:val="0"/>
        <w:sz w:val="21"/>
      </w:rPr>
    </w:lvl>
    <w:lvl w:ilvl="2">
      <w:start w:val="1"/>
      <w:numFmt w:val="decimal"/>
      <w:suff w:val="nothing"/>
      <w:lvlText w:val="%1%2.%3　"/>
      <w:lvlJc w:val="left"/>
      <w:pPr>
        <w:ind w:left="0" w:firstLine="0"/>
      </w:pPr>
      <w:rPr>
        <w:rFonts w:ascii="Times New Roman" w:eastAsia="SimHei" w:hAnsi="Times New Roman" w:hint="default"/>
        <w:b w:val="0"/>
        <w:i w:val="0"/>
        <w:sz w:val="21"/>
      </w:rPr>
    </w:lvl>
    <w:lvl w:ilvl="3">
      <w:start w:val="1"/>
      <w:numFmt w:val="decimal"/>
      <w:suff w:val="nothing"/>
      <w:lvlText w:val="%1%2.%3.%4　"/>
      <w:lvlJc w:val="left"/>
      <w:pPr>
        <w:ind w:left="0" w:firstLine="0"/>
      </w:pPr>
      <w:rPr>
        <w:rFonts w:ascii="Times New Roman" w:eastAsia="SimHei" w:hAnsi="Times New Roman" w:hint="default"/>
        <w:b w:val="0"/>
        <w:i w:val="0"/>
        <w:sz w:val="21"/>
      </w:rPr>
    </w:lvl>
    <w:lvl w:ilvl="4">
      <w:start w:val="1"/>
      <w:numFmt w:val="decimal"/>
      <w:suff w:val="nothing"/>
      <w:lvlText w:val="%1%2.%3.%4.%5　"/>
      <w:lvlJc w:val="left"/>
      <w:pPr>
        <w:ind w:left="0" w:firstLine="0"/>
      </w:pPr>
      <w:rPr>
        <w:rFonts w:ascii="Times New Roman" w:eastAsia="SimHei" w:hAnsi="Times New Roman" w:hint="default"/>
        <w:b w:val="0"/>
        <w:i w:val="0"/>
        <w:sz w:val="21"/>
      </w:rPr>
    </w:lvl>
    <w:lvl w:ilvl="5">
      <w:start w:val="1"/>
      <w:numFmt w:val="decimal"/>
      <w:suff w:val="nothing"/>
      <w:lvlText w:val="%1%2.%3.%4.%5.%6　"/>
      <w:lvlJc w:val="left"/>
      <w:pPr>
        <w:ind w:left="0" w:firstLine="0"/>
      </w:pPr>
      <w:rPr>
        <w:rFonts w:ascii="Times New Roman" w:eastAsia="SimHei" w:hAnsi="Times New Roman" w:hint="default"/>
        <w:b w:val="0"/>
        <w:i w:val="0"/>
        <w:sz w:val="21"/>
      </w:rPr>
    </w:lvl>
    <w:lvl w:ilvl="6">
      <w:start w:val="1"/>
      <w:numFmt w:val="decimal"/>
      <w:suff w:val="nothing"/>
      <w:lvlText w:val="%1%2.%3.%4.%5.%6.%7　"/>
      <w:lvlJc w:val="left"/>
      <w:pPr>
        <w:ind w:left="0" w:firstLine="0"/>
      </w:pPr>
      <w:rPr>
        <w:rFonts w:ascii="Times New Roman" w:eastAsia="SimHei"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5E3E41D9"/>
    <w:multiLevelType w:val="hybridMultilevel"/>
    <w:tmpl w:val="01C8C546"/>
    <w:lvl w:ilvl="0" w:tplc="A224E6AC">
      <w:start w:val="1"/>
      <w:numFmt w:val="decimal"/>
      <w:pStyle w:val="af3"/>
      <w:lvlText w:val="图%1"/>
      <w:lvlJc w:val="left"/>
      <w:pPr>
        <w:ind w:left="42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B55DC2"/>
    <w:multiLevelType w:val="multilevel"/>
    <w:tmpl w:val="9DCC486E"/>
    <w:lvl w:ilvl="0">
      <w:start w:val="1"/>
      <w:numFmt w:val="upperLetter"/>
      <w:pStyle w:val="af4"/>
      <w:lvlText w:val="%1"/>
      <w:lvlJc w:val="left"/>
      <w:pPr>
        <w:tabs>
          <w:tab w:val="num"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1" w15:restartNumberingAfterBreak="0">
    <w:nsid w:val="657D3FBC"/>
    <w:multiLevelType w:val="multilevel"/>
    <w:tmpl w:val="95FA0F16"/>
    <w:lvl w:ilvl="0">
      <w:start w:val="1"/>
      <w:numFmt w:val="upperLetter"/>
      <w:pStyle w:val="af6"/>
      <w:suff w:val="nothing"/>
      <w:lvlText w:val="附　录　%1"/>
      <w:lvlJc w:val="left"/>
      <w:pPr>
        <w:ind w:left="0" w:firstLine="0"/>
      </w:pPr>
      <w:rPr>
        <w:rFonts w:ascii="SimHei" w:eastAsia="SimHei" w:hAnsi="Times New Roman" w:hint="eastAsia"/>
        <w:b w:val="0"/>
        <w:i w:val="0"/>
        <w:spacing w:val="0"/>
        <w:w w:val="100"/>
        <w:sz w:val="21"/>
      </w:rPr>
    </w:lvl>
    <w:lvl w:ilvl="1">
      <w:start w:val="1"/>
      <w:numFmt w:val="decimal"/>
      <w:pStyle w:val="af7"/>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pStyle w:val="af8"/>
      <w:suff w:val="nothing"/>
      <w:lvlText w:val="%1.%2.%3　"/>
      <w:lvlJc w:val="left"/>
      <w:pPr>
        <w:ind w:left="0" w:firstLine="0"/>
      </w:pPr>
      <w:rPr>
        <w:rFonts w:ascii="SimHei" w:eastAsia="SimHei" w:hAnsi="Times New Roman" w:hint="eastAsia"/>
        <w:b w:val="0"/>
        <w:i w:val="0"/>
        <w:sz w:val="21"/>
      </w:rPr>
    </w:lvl>
    <w:lvl w:ilvl="3">
      <w:start w:val="1"/>
      <w:numFmt w:val="decimal"/>
      <w:pStyle w:val="af9"/>
      <w:suff w:val="nothing"/>
      <w:lvlText w:val="%1.%2.%3.%4　"/>
      <w:lvlJc w:val="left"/>
      <w:pPr>
        <w:ind w:left="0" w:firstLine="0"/>
      </w:pPr>
      <w:rPr>
        <w:rFonts w:ascii="SimHei" w:eastAsia="SimHei" w:hAnsi="Times New Roman" w:hint="eastAsia"/>
        <w:b w:val="0"/>
        <w:i w:val="0"/>
        <w:sz w:val="21"/>
      </w:rPr>
    </w:lvl>
    <w:lvl w:ilvl="4">
      <w:start w:val="1"/>
      <w:numFmt w:val="decimal"/>
      <w:pStyle w:val="afa"/>
      <w:suff w:val="nothing"/>
      <w:lvlText w:val="%1.%2.%3.%4.%5　"/>
      <w:lvlJc w:val="left"/>
      <w:pPr>
        <w:ind w:left="0" w:firstLine="0"/>
      </w:pPr>
      <w:rPr>
        <w:rFonts w:ascii="SimHei" w:eastAsia="SimHei" w:hAnsi="Times New Roman" w:hint="eastAsia"/>
        <w:b w:val="0"/>
        <w:i w:val="0"/>
        <w:sz w:val="21"/>
      </w:rPr>
    </w:lvl>
    <w:lvl w:ilvl="5">
      <w:start w:val="1"/>
      <w:numFmt w:val="decimal"/>
      <w:pStyle w:val="afb"/>
      <w:suff w:val="nothing"/>
      <w:lvlText w:val="%1.%2.%3.%4.%5.%6　"/>
      <w:lvlJc w:val="left"/>
      <w:pPr>
        <w:ind w:left="0" w:firstLine="0"/>
      </w:pPr>
      <w:rPr>
        <w:rFonts w:ascii="SimHei" w:eastAsia="SimHei" w:hAnsi="Times New Roman" w:hint="eastAsia"/>
        <w:b w:val="0"/>
        <w:i w:val="0"/>
        <w:sz w:val="21"/>
      </w:rPr>
    </w:lvl>
    <w:lvl w:ilvl="6">
      <w:start w:val="1"/>
      <w:numFmt w:val="decimal"/>
      <w:pStyle w:val="afc"/>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6CEA2025"/>
    <w:multiLevelType w:val="multilevel"/>
    <w:tmpl w:val="B372D3EA"/>
    <w:lvl w:ilvl="0">
      <w:start w:val="1"/>
      <w:numFmt w:val="decimal"/>
      <w:lvlText w:val="%1."/>
      <w:lvlJc w:val="left"/>
      <w:pPr>
        <w:ind w:left="425" w:hanging="425"/>
      </w:pPr>
      <w:rPr>
        <w:rFonts w:hint="default"/>
        <w:b w:val="0"/>
        <w:i w:val="0"/>
        <w:sz w:val="21"/>
      </w:rPr>
    </w:lvl>
    <w:lvl w:ilvl="1">
      <w:start w:val="1"/>
      <w:numFmt w:val="decimal"/>
      <w:pStyle w:val="0505"/>
      <w:lvlText w:val="%1.%2."/>
      <w:lvlJc w:val="left"/>
      <w:pPr>
        <w:ind w:left="567" w:hanging="567"/>
      </w:pPr>
      <w:rPr>
        <w:rFonts w:hint="eastAsia"/>
        <w:b w:val="0"/>
        <w:i w:val="0"/>
        <w:sz w:val="21"/>
      </w:rPr>
    </w:lvl>
    <w:lvl w:ilvl="2">
      <w:start w:val="1"/>
      <w:numFmt w:val="decimal"/>
      <w:lvlText w:val="%1.%2.%3."/>
      <w:lvlJc w:val="left"/>
      <w:pPr>
        <w:ind w:left="6663" w:hanging="709"/>
      </w:pPr>
      <w:rPr>
        <w:rFonts w:hint="eastAsia"/>
        <w:b w:val="0"/>
        <w:i w:val="0"/>
        <w:sz w:val="21"/>
        <w:lang w:val="sv-SE"/>
      </w:rPr>
    </w:lvl>
    <w:lvl w:ilvl="3">
      <w:start w:val="1"/>
      <w:numFmt w:val="decimal"/>
      <w:lvlText w:val="%1.%2.%3.%4."/>
      <w:lvlJc w:val="left"/>
      <w:pPr>
        <w:ind w:left="851" w:hanging="851"/>
      </w:pPr>
      <w:rPr>
        <w:rFonts w:hint="eastAsia"/>
        <w:b w:val="0"/>
        <w:i w:val="0"/>
        <w:color w:val="auto"/>
        <w:sz w:val="21"/>
        <w:lang w:val="en-US"/>
      </w:rPr>
    </w:lvl>
    <w:lvl w:ilvl="4">
      <w:start w:val="1"/>
      <w:numFmt w:val="decimal"/>
      <w:lvlText w:val="%1.%2.%3.%4.%5."/>
      <w:lvlJc w:val="left"/>
      <w:pPr>
        <w:ind w:left="992" w:hanging="992"/>
      </w:pPr>
      <w:rPr>
        <w:rFonts w:hint="eastAsia"/>
        <w:b w:val="0"/>
        <w:i w:val="0"/>
        <w:sz w:val="21"/>
      </w:rPr>
    </w:lvl>
    <w:lvl w:ilvl="5">
      <w:start w:val="1"/>
      <w:numFmt w:val="decimal"/>
      <w:lvlText w:val="%1.%2.%3.%4.%5.%6."/>
      <w:lvlJc w:val="left"/>
      <w:pPr>
        <w:ind w:left="1134" w:hanging="1134"/>
      </w:pPr>
      <w:rPr>
        <w:rFonts w:hint="eastAsia"/>
        <w:b w:val="0"/>
        <w:i w:val="0"/>
        <w:sz w:val="21"/>
      </w:rPr>
    </w:lvl>
    <w:lvl w:ilvl="6">
      <w:start w:val="1"/>
      <w:numFmt w:val="decimal"/>
      <w:lvlText w:val="%1.%2.%3.%4.%5.%6.%7."/>
      <w:lvlJc w:val="left"/>
      <w:pPr>
        <w:ind w:left="1276" w:hanging="1276"/>
      </w:pPr>
      <w:rPr>
        <w:rFonts w:hint="eastAsia"/>
        <w:b w:val="0"/>
        <w:i w:val="0"/>
        <w:sz w:val="21"/>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6D6C07CD"/>
    <w:multiLevelType w:val="multilevel"/>
    <w:tmpl w:val="7A408B34"/>
    <w:lvl w:ilvl="0">
      <w:start w:val="1"/>
      <w:numFmt w:val="lowerLetter"/>
      <w:pStyle w:val="afd"/>
      <w:lvlText w:val="%1)"/>
      <w:lvlJc w:val="left"/>
      <w:pPr>
        <w:tabs>
          <w:tab w:val="num" w:pos="839"/>
        </w:tabs>
        <w:ind w:left="839" w:hanging="419"/>
      </w:pPr>
      <w:rPr>
        <w:rFonts w:ascii="SimSun" w:eastAsia="SimSun" w:hint="eastAsia"/>
        <w:b w:val="0"/>
        <w:i w:val="0"/>
        <w:sz w:val="21"/>
      </w:rPr>
    </w:lvl>
    <w:lvl w:ilvl="1">
      <w:start w:val="1"/>
      <w:numFmt w:val="decimal"/>
      <w:pStyle w:val="afe"/>
      <w:lvlText w:val="%2)"/>
      <w:lvlJc w:val="left"/>
      <w:pPr>
        <w:tabs>
          <w:tab w:val="num" w:pos="840"/>
        </w:tabs>
        <w:ind w:left="839" w:hanging="419"/>
      </w:pPr>
      <w:rPr>
        <w:rFonts w:ascii="SimSun" w:eastAsia="SimSun"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num w:numId="1" w16cid:durableId="280764302">
    <w:abstractNumId w:val="4"/>
  </w:num>
  <w:num w:numId="2" w16cid:durableId="177962931">
    <w:abstractNumId w:val="1"/>
  </w:num>
  <w:num w:numId="3" w16cid:durableId="770928676">
    <w:abstractNumId w:val="10"/>
  </w:num>
  <w:num w:numId="4" w16cid:durableId="939724460">
    <w:abstractNumId w:val="3"/>
  </w:num>
  <w:num w:numId="5" w16cid:durableId="205530990">
    <w:abstractNumId w:val="11"/>
  </w:num>
  <w:num w:numId="6" w16cid:durableId="1187986254">
    <w:abstractNumId w:val="13"/>
  </w:num>
  <w:num w:numId="7" w16cid:durableId="1558206678">
    <w:abstractNumId w:val="6"/>
  </w:num>
  <w:num w:numId="8" w16cid:durableId="465313458">
    <w:abstractNumId w:val="7"/>
  </w:num>
  <w:num w:numId="9" w16cid:durableId="1990939816">
    <w:abstractNumId w:val="2"/>
  </w:num>
  <w:num w:numId="10" w16cid:durableId="1752963045">
    <w:abstractNumId w:val="0"/>
  </w:num>
  <w:num w:numId="11" w16cid:durableId="1548681625">
    <w:abstractNumId w:val="5"/>
  </w:num>
  <w:num w:numId="12" w16cid:durableId="1415277550">
    <w:abstractNumId w:val="9"/>
  </w:num>
  <w:num w:numId="13" w16cid:durableId="1897815832">
    <w:abstractNumId w:val="2"/>
    <w:lvlOverride w:ilvl="0">
      <w:lvl w:ilvl="0">
        <w:start w:val="1"/>
        <w:numFmt w:val="decimal"/>
        <w:pStyle w:val="a5"/>
        <w:suff w:val="nothing"/>
        <w:lvlText w:val="%1　"/>
        <w:lvlJc w:val="left"/>
        <w:pPr>
          <w:ind w:left="142" w:firstLine="0"/>
        </w:pPr>
        <w:rPr>
          <w:rFonts w:ascii="SimHei" w:eastAsia="SimHei" w:hAnsi="Times New Roman" w:hint="eastAsia"/>
          <w:b w:val="0"/>
          <w:i w:val="0"/>
          <w:sz w:val="21"/>
          <w:szCs w:val="21"/>
        </w:rPr>
      </w:lvl>
    </w:lvlOverride>
    <w:lvlOverride w:ilvl="1">
      <w:lvl w:ilvl="1">
        <w:start w:val="1"/>
        <w:numFmt w:val="decimal"/>
        <w:pStyle w:val="a6"/>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Override>
    <w:lvlOverride w:ilvl="2">
      <w:lvl w:ilvl="2">
        <w:start w:val="1"/>
        <w:numFmt w:val="decimal"/>
        <w:pStyle w:val="a7"/>
        <w:suff w:val="nothing"/>
        <w:lvlText w:val="%1.%2.%3　"/>
        <w:lvlJc w:val="left"/>
        <w:pPr>
          <w:ind w:left="0" w:firstLine="0"/>
        </w:pPr>
        <w:rPr>
          <w:rFonts w:ascii="SimHei" w:eastAsia="SimHei" w:hAnsi="Times New Roman" w:hint="eastAsia"/>
          <w:b w:val="0"/>
          <w:i w:val="0"/>
          <w:sz w:val="21"/>
        </w:rPr>
      </w:lvl>
    </w:lvlOverride>
    <w:lvlOverride w:ilvl="3">
      <w:lvl w:ilvl="3">
        <w:start w:val="1"/>
        <w:numFmt w:val="decimal"/>
        <w:pStyle w:val="a8"/>
        <w:suff w:val="nothing"/>
        <w:lvlText w:val="%1.%2.%3.%4　"/>
        <w:lvlJc w:val="left"/>
        <w:pPr>
          <w:ind w:left="0" w:firstLine="0"/>
        </w:pPr>
        <w:rPr>
          <w:rFonts w:ascii="SimHei" w:eastAsia="SimHei" w:hAnsi="Times New Roman" w:hint="eastAsia"/>
          <w:b w:val="0"/>
          <w:i w:val="0"/>
          <w:sz w:val="21"/>
        </w:rPr>
      </w:lvl>
    </w:lvlOverride>
    <w:lvlOverride w:ilvl="4">
      <w:lvl w:ilvl="4">
        <w:start w:val="1"/>
        <w:numFmt w:val="decimal"/>
        <w:pStyle w:val="a9"/>
        <w:suff w:val="nothing"/>
        <w:lvlText w:val="%1.%2.%3.%4.%5　"/>
        <w:lvlJc w:val="left"/>
        <w:pPr>
          <w:ind w:left="0" w:firstLine="0"/>
        </w:pPr>
        <w:rPr>
          <w:rFonts w:ascii="SimHei" w:eastAsia="SimHei" w:hAnsi="Times New Roman" w:hint="eastAsia"/>
          <w:b w:val="0"/>
          <w:i w:val="0"/>
          <w:sz w:val="21"/>
        </w:rPr>
      </w:lvl>
    </w:lvlOverride>
    <w:lvlOverride w:ilvl="5">
      <w:lvl w:ilvl="5">
        <w:start w:val="1"/>
        <w:numFmt w:val="decimal"/>
        <w:pStyle w:val="aa"/>
        <w:suff w:val="nothing"/>
        <w:lvlText w:val="%1.%2.%3.%4.%5.%6　"/>
        <w:lvlJc w:val="left"/>
        <w:pPr>
          <w:ind w:left="0" w:firstLine="0"/>
        </w:pPr>
        <w:rPr>
          <w:rFonts w:ascii="SimHei" w:eastAsia="SimHei" w:hAnsi="Times New Roman" w:hint="eastAsia"/>
          <w:b w:val="0"/>
          <w:i w:val="0"/>
          <w:sz w:val="21"/>
        </w:rPr>
      </w:lvl>
    </w:lvlOverride>
    <w:lvlOverride w:ilvl="6">
      <w:lvl w:ilvl="6">
        <w:start w:val="1"/>
        <w:numFmt w:val="decimal"/>
        <w:suff w:val="nothing"/>
        <w:lvlText w:val="%1%2.%3.%4.%5.%6.%7　"/>
        <w:lvlJc w:val="left"/>
        <w:pPr>
          <w:ind w:left="0" w:firstLine="0"/>
        </w:pPr>
        <w:rPr>
          <w:rFonts w:ascii="SimHei" w:eastAsia="SimHei" w:hAnsi="Times New Roman" w:hint="eastAsia"/>
          <w:b w:val="0"/>
          <w:i w:val="0"/>
          <w:sz w:val="21"/>
        </w:rPr>
      </w:lvl>
    </w:lvlOverride>
    <w:lvlOverride w:ilvl="7">
      <w:lvl w:ilvl="7">
        <w:start w:val="1"/>
        <w:numFmt w:val="decimal"/>
        <w:lvlText w:val="%1.%2.%3.%4.%5.%6.%7.%8"/>
        <w:lvlJc w:val="left"/>
        <w:pPr>
          <w:tabs>
            <w:tab w:val="num" w:pos="4351"/>
          </w:tabs>
          <w:ind w:left="3969" w:hanging="1418"/>
        </w:pPr>
        <w:rPr>
          <w:rFonts w:hint="eastAsia"/>
        </w:rPr>
      </w:lvl>
    </w:lvlOverride>
    <w:lvlOverride w:ilvl="8">
      <w:lvl w:ilvl="8">
        <w:start w:val="1"/>
        <w:numFmt w:val="decimal"/>
        <w:lvlText w:val="%1.%2.%3.%4.%5.%6.%7.%8.%9"/>
        <w:lvlJc w:val="left"/>
        <w:pPr>
          <w:tabs>
            <w:tab w:val="num" w:pos="4777"/>
          </w:tabs>
          <w:ind w:left="4677" w:hanging="1700"/>
        </w:pPr>
        <w:rPr>
          <w:rFonts w:hint="eastAsia"/>
        </w:rPr>
      </w:lvl>
    </w:lvlOverride>
  </w:num>
  <w:num w:numId="14" w16cid:durableId="849417983">
    <w:abstractNumId w:val="12"/>
  </w:num>
  <w:num w:numId="15" w16cid:durableId="1506170442">
    <w:abstractNumId w:va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 Jing">
    <w15:presenceInfo w15:providerId="Windows Live" w15:userId="64c236a180c2ee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925"/>
    <w:rsid w:val="00000244"/>
    <w:rsid w:val="00001289"/>
    <w:rsid w:val="0000185F"/>
    <w:rsid w:val="0000220D"/>
    <w:rsid w:val="0000244B"/>
    <w:rsid w:val="000025A0"/>
    <w:rsid w:val="0000582F"/>
    <w:rsid w:val="0000586F"/>
    <w:rsid w:val="00006245"/>
    <w:rsid w:val="00006EE4"/>
    <w:rsid w:val="000102B5"/>
    <w:rsid w:val="00010C80"/>
    <w:rsid w:val="0001114D"/>
    <w:rsid w:val="00011814"/>
    <w:rsid w:val="00012A88"/>
    <w:rsid w:val="00012E1D"/>
    <w:rsid w:val="00013D86"/>
    <w:rsid w:val="00013E02"/>
    <w:rsid w:val="00015022"/>
    <w:rsid w:val="00015066"/>
    <w:rsid w:val="00015D26"/>
    <w:rsid w:val="0001601D"/>
    <w:rsid w:val="000162EA"/>
    <w:rsid w:val="00020D17"/>
    <w:rsid w:val="00020D74"/>
    <w:rsid w:val="0002143C"/>
    <w:rsid w:val="0002505C"/>
    <w:rsid w:val="000253CF"/>
    <w:rsid w:val="00025A65"/>
    <w:rsid w:val="00026C31"/>
    <w:rsid w:val="00027280"/>
    <w:rsid w:val="00027BA1"/>
    <w:rsid w:val="000301DD"/>
    <w:rsid w:val="000320A7"/>
    <w:rsid w:val="000327DE"/>
    <w:rsid w:val="00032E01"/>
    <w:rsid w:val="00035925"/>
    <w:rsid w:val="00035A39"/>
    <w:rsid w:val="000373C1"/>
    <w:rsid w:val="000373FE"/>
    <w:rsid w:val="0004024C"/>
    <w:rsid w:val="000409A2"/>
    <w:rsid w:val="00040AB1"/>
    <w:rsid w:val="000435E1"/>
    <w:rsid w:val="00044F04"/>
    <w:rsid w:val="00045CB0"/>
    <w:rsid w:val="0004688C"/>
    <w:rsid w:val="0004699B"/>
    <w:rsid w:val="000469C2"/>
    <w:rsid w:val="00047345"/>
    <w:rsid w:val="0005034F"/>
    <w:rsid w:val="00050469"/>
    <w:rsid w:val="0005154D"/>
    <w:rsid w:val="00051719"/>
    <w:rsid w:val="00051A8C"/>
    <w:rsid w:val="00052710"/>
    <w:rsid w:val="00052E4C"/>
    <w:rsid w:val="0005398D"/>
    <w:rsid w:val="000542FD"/>
    <w:rsid w:val="00054FE3"/>
    <w:rsid w:val="000558CB"/>
    <w:rsid w:val="000567E8"/>
    <w:rsid w:val="00061597"/>
    <w:rsid w:val="00063274"/>
    <w:rsid w:val="000644A5"/>
    <w:rsid w:val="00064A25"/>
    <w:rsid w:val="000654EA"/>
    <w:rsid w:val="00065831"/>
    <w:rsid w:val="0006592D"/>
    <w:rsid w:val="0006635F"/>
    <w:rsid w:val="00066ABF"/>
    <w:rsid w:val="00066C1A"/>
    <w:rsid w:val="00066C83"/>
    <w:rsid w:val="00067434"/>
    <w:rsid w:val="000677B1"/>
    <w:rsid w:val="00067CDF"/>
    <w:rsid w:val="0007038F"/>
    <w:rsid w:val="00070738"/>
    <w:rsid w:val="0007256C"/>
    <w:rsid w:val="00072626"/>
    <w:rsid w:val="00072C0D"/>
    <w:rsid w:val="00073343"/>
    <w:rsid w:val="00074C66"/>
    <w:rsid w:val="00074CC9"/>
    <w:rsid w:val="00074FBE"/>
    <w:rsid w:val="00075AC6"/>
    <w:rsid w:val="0007649E"/>
    <w:rsid w:val="0007683F"/>
    <w:rsid w:val="00077419"/>
    <w:rsid w:val="0008009F"/>
    <w:rsid w:val="000802FA"/>
    <w:rsid w:val="000810CD"/>
    <w:rsid w:val="00081CC3"/>
    <w:rsid w:val="000822F9"/>
    <w:rsid w:val="0008274F"/>
    <w:rsid w:val="0008279F"/>
    <w:rsid w:val="00083A09"/>
    <w:rsid w:val="00085494"/>
    <w:rsid w:val="00085D24"/>
    <w:rsid w:val="000862EC"/>
    <w:rsid w:val="00086EB5"/>
    <w:rsid w:val="000874BA"/>
    <w:rsid w:val="0009005E"/>
    <w:rsid w:val="000901BB"/>
    <w:rsid w:val="0009200E"/>
    <w:rsid w:val="0009204B"/>
    <w:rsid w:val="00092857"/>
    <w:rsid w:val="000934B7"/>
    <w:rsid w:val="0009355F"/>
    <w:rsid w:val="00093D92"/>
    <w:rsid w:val="000940FF"/>
    <w:rsid w:val="000959A7"/>
    <w:rsid w:val="000961C4"/>
    <w:rsid w:val="000969C7"/>
    <w:rsid w:val="00097107"/>
    <w:rsid w:val="00097464"/>
    <w:rsid w:val="000A0774"/>
    <w:rsid w:val="000A0C1E"/>
    <w:rsid w:val="000A0CEB"/>
    <w:rsid w:val="000A20A9"/>
    <w:rsid w:val="000A2684"/>
    <w:rsid w:val="000A4516"/>
    <w:rsid w:val="000A48B1"/>
    <w:rsid w:val="000A490C"/>
    <w:rsid w:val="000A4BAA"/>
    <w:rsid w:val="000A51D5"/>
    <w:rsid w:val="000B018D"/>
    <w:rsid w:val="000B03DC"/>
    <w:rsid w:val="000B082D"/>
    <w:rsid w:val="000B1FF1"/>
    <w:rsid w:val="000B3143"/>
    <w:rsid w:val="000B37D0"/>
    <w:rsid w:val="000B398E"/>
    <w:rsid w:val="000B44E8"/>
    <w:rsid w:val="000B483E"/>
    <w:rsid w:val="000B49FD"/>
    <w:rsid w:val="000B4E99"/>
    <w:rsid w:val="000B5269"/>
    <w:rsid w:val="000B6BB8"/>
    <w:rsid w:val="000B74A9"/>
    <w:rsid w:val="000B760A"/>
    <w:rsid w:val="000B7C06"/>
    <w:rsid w:val="000C1735"/>
    <w:rsid w:val="000C3D2B"/>
    <w:rsid w:val="000C3ED3"/>
    <w:rsid w:val="000C4EA4"/>
    <w:rsid w:val="000C5850"/>
    <w:rsid w:val="000C6252"/>
    <w:rsid w:val="000C6B05"/>
    <w:rsid w:val="000C6DD6"/>
    <w:rsid w:val="000C73D4"/>
    <w:rsid w:val="000C7BA0"/>
    <w:rsid w:val="000D0DB1"/>
    <w:rsid w:val="000D3165"/>
    <w:rsid w:val="000D399C"/>
    <w:rsid w:val="000D3D4C"/>
    <w:rsid w:val="000D4F51"/>
    <w:rsid w:val="000D6385"/>
    <w:rsid w:val="000D718B"/>
    <w:rsid w:val="000D7201"/>
    <w:rsid w:val="000D73A7"/>
    <w:rsid w:val="000D7EF2"/>
    <w:rsid w:val="000E05C4"/>
    <w:rsid w:val="000E0C46"/>
    <w:rsid w:val="000E4BEC"/>
    <w:rsid w:val="000E5862"/>
    <w:rsid w:val="000E652D"/>
    <w:rsid w:val="000F030C"/>
    <w:rsid w:val="000F129C"/>
    <w:rsid w:val="000F1978"/>
    <w:rsid w:val="000F1E7F"/>
    <w:rsid w:val="000F1E8E"/>
    <w:rsid w:val="000F41C5"/>
    <w:rsid w:val="000F46B8"/>
    <w:rsid w:val="000F5C32"/>
    <w:rsid w:val="000F6EC9"/>
    <w:rsid w:val="000F7D79"/>
    <w:rsid w:val="00100736"/>
    <w:rsid w:val="00100C12"/>
    <w:rsid w:val="001029CE"/>
    <w:rsid w:val="00102BF5"/>
    <w:rsid w:val="00102CA0"/>
    <w:rsid w:val="00105232"/>
    <w:rsid w:val="001056DE"/>
    <w:rsid w:val="001061A1"/>
    <w:rsid w:val="00111F50"/>
    <w:rsid w:val="00112043"/>
    <w:rsid w:val="001124C0"/>
    <w:rsid w:val="001134F2"/>
    <w:rsid w:val="00113920"/>
    <w:rsid w:val="00114931"/>
    <w:rsid w:val="0011575E"/>
    <w:rsid w:val="00116822"/>
    <w:rsid w:val="0011715C"/>
    <w:rsid w:val="00117184"/>
    <w:rsid w:val="001172D1"/>
    <w:rsid w:val="00117A9A"/>
    <w:rsid w:val="00121F26"/>
    <w:rsid w:val="00121FCB"/>
    <w:rsid w:val="001233C7"/>
    <w:rsid w:val="00124F2B"/>
    <w:rsid w:val="00127528"/>
    <w:rsid w:val="0012788F"/>
    <w:rsid w:val="00130025"/>
    <w:rsid w:val="0013024F"/>
    <w:rsid w:val="00130280"/>
    <w:rsid w:val="0013090C"/>
    <w:rsid w:val="00130CD3"/>
    <w:rsid w:val="001313B6"/>
    <w:rsid w:val="0013175F"/>
    <w:rsid w:val="0013185B"/>
    <w:rsid w:val="00131B4D"/>
    <w:rsid w:val="001322F8"/>
    <w:rsid w:val="00132810"/>
    <w:rsid w:val="001348E3"/>
    <w:rsid w:val="0013553C"/>
    <w:rsid w:val="00136A25"/>
    <w:rsid w:val="00141F54"/>
    <w:rsid w:val="00145269"/>
    <w:rsid w:val="001452A7"/>
    <w:rsid w:val="00145310"/>
    <w:rsid w:val="00146B3A"/>
    <w:rsid w:val="00146F8C"/>
    <w:rsid w:val="00147270"/>
    <w:rsid w:val="0015079B"/>
    <w:rsid w:val="001512B4"/>
    <w:rsid w:val="00151989"/>
    <w:rsid w:val="001521FC"/>
    <w:rsid w:val="00152E0C"/>
    <w:rsid w:val="0015347E"/>
    <w:rsid w:val="001535D5"/>
    <w:rsid w:val="0015606D"/>
    <w:rsid w:val="00161383"/>
    <w:rsid w:val="001616C9"/>
    <w:rsid w:val="0016171D"/>
    <w:rsid w:val="00161B81"/>
    <w:rsid w:val="00161F97"/>
    <w:rsid w:val="001620A5"/>
    <w:rsid w:val="00162711"/>
    <w:rsid w:val="00162A9E"/>
    <w:rsid w:val="001638EB"/>
    <w:rsid w:val="00164E53"/>
    <w:rsid w:val="001654A2"/>
    <w:rsid w:val="00165963"/>
    <w:rsid w:val="00165DCC"/>
    <w:rsid w:val="001668A2"/>
    <w:rsid w:val="0016699D"/>
    <w:rsid w:val="00166A1E"/>
    <w:rsid w:val="00166CEE"/>
    <w:rsid w:val="00167B0A"/>
    <w:rsid w:val="0017013C"/>
    <w:rsid w:val="00170508"/>
    <w:rsid w:val="00170DF2"/>
    <w:rsid w:val="00171391"/>
    <w:rsid w:val="0017177C"/>
    <w:rsid w:val="00172A33"/>
    <w:rsid w:val="00172D04"/>
    <w:rsid w:val="00172E30"/>
    <w:rsid w:val="001731EC"/>
    <w:rsid w:val="001732C3"/>
    <w:rsid w:val="0017389D"/>
    <w:rsid w:val="00173FDF"/>
    <w:rsid w:val="00175159"/>
    <w:rsid w:val="00176208"/>
    <w:rsid w:val="00176C96"/>
    <w:rsid w:val="00177BF5"/>
    <w:rsid w:val="00180A30"/>
    <w:rsid w:val="00180C22"/>
    <w:rsid w:val="00181DDC"/>
    <w:rsid w:val="00181E95"/>
    <w:rsid w:val="0018211B"/>
    <w:rsid w:val="00182AEE"/>
    <w:rsid w:val="00182E72"/>
    <w:rsid w:val="00183072"/>
    <w:rsid w:val="00183175"/>
    <w:rsid w:val="001840D3"/>
    <w:rsid w:val="00184AA5"/>
    <w:rsid w:val="00186BC8"/>
    <w:rsid w:val="001900F8"/>
    <w:rsid w:val="001905C7"/>
    <w:rsid w:val="00190648"/>
    <w:rsid w:val="0019090A"/>
    <w:rsid w:val="00191258"/>
    <w:rsid w:val="001916B2"/>
    <w:rsid w:val="00191908"/>
    <w:rsid w:val="00191CF4"/>
    <w:rsid w:val="00191F98"/>
    <w:rsid w:val="001921DE"/>
    <w:rsid w:val="00192680"/>
    <w:rsid w:val="001926A1"/>
    <w:rsid w:val="00192832"/>
    <w:rsid w:val="00193037"/>
    <w:rsid w:val="0019334A"/>
    <w:rsid w:val="0019384F"/>
    <w:rsid w:val="00193A2C"/>
    <w:rsid w:val="0019427F"/>
    <w:rsid w:val="0019455A"/>
    <w:rsid w:val="0019684E"/>
    <w:rsid w:val="00197059"/>
    <w:rsid w:val="0019747A"/>
    <w:rsid w:val="00197838"/>
    <w:rsid w:val="001A0AF1"/>
    <w:rsid w:val="001A1ABE"/>
    <w:rsid w:val="001A25C8"/>
    <w:rsid w:val="001A288E"/>
    <w:rsid w:val="001A3D07"/>
    <w:rsid w:val="001A42C5"/>
    <w:rsid w:val="001A47E3"/>
    <w:rsid w:val="001A593F"/>
    <w:rsid w:val="001A59D6"/>
    <w:rsid w:val="001A61DC"/>
    <w:rsid w:val="001A763B"/>
    <w:rsid w:val="001A76E6"/>
    <w:rsid w:val="001B00CB"/>
    <w:rsid w:val="001B1768"/>
    <w:rsid w:val="001B1B07"/>
    <w:rsid w:val="001B2AA4"/>
    <w:rsid w:val="001B3117"/>
    <w:rsid w:val="001B364D"/>
    <w:rsid w:val="001B3C43"/>
    <w:rsid w:val="001B3C9B"/>
    <w:rsid w:val="001B40F8"/>
    <w:rsid w:val="001B4B13"/>
    <w:rsid w:val="001B4E3A"/>
    <w:rsid w:val="001B54F6"/>
    <w:rsid w:val="001B65FA"/>
    <w:rsid w:val="001B6DC2"/>
    <w:rsid w:val="001C0816"/>
    <w:rsid w:val="001C149C"/>
    <w:rsid w:val="001C21AC"/>
    <w:rsid w:val="001C29FC"/>
    <w:rsid w:val="001C3D70"/>
    <w:rsid w:val="001C47BA"/>
    <w:rsid w:val="001C4A4B"/>
    <w:rsid w:val="001C5794"/>
    <w:rsid w:val="001C59EA"/>
    <w:rsid w:val="001C6A42"/>
    <w:rsid w:val="001C6FB0"/>
    <w:rsid w:val="001C7305"/>
    <w:rsid w:val="001C7948"/>
    <w:rsid w:val="001C7AAB"/>
    <w:rsid w:val="001D0298"/>
    <w:rsid w:val="001D083C"/>
    <w:rsid w:val="001D1FA8"/>
    <w:rsid w:val="001D3FCB"/>
    <w:rsid w:val="001D406C"/>
    <w:rsid w:val="001D41EE"/>
    <w:rsid w:val="001D56FF"/>
    <w:rsid w:val="001D6436"/>
    <w:rsid w:val="001E0380"/>
    <w:rsid w:val="001E13B1"/>
    <w:rsid w:val="001E1944"/>
    <w:rsid w:val="001E1CDC"/>
    <w:rsid w:val="001E1E48"/>
    <w:rsid w:val="001E1EB0"/>
    <w:rsid w:val="001E2336"/>
    <w:rsid w:val="001E2EB6"/>
    <w:rsid w:val="001E2F38"/>
    <w:rsid w:val="001E3930"/>
    <w:rsid w:val="001E4125"/>
    <w:rsid w:val="001E5605"/>
    <w:rsid w:val="001E612F"/>
    <w:rsid w:val="001E624A"/>
    <w:rsid w:val="001E62C6"/>
    <w:rsid w:val="001E70CF"/>
    <w:rsid w:val="001E732C"/>
    <w:rsid w:val="001F0198"/>
    <w:rsid w:val="001F02AB"/>
    <w:rsid w:val="001F114F"/>
    <w:rsid w:val="001F280D"/>
    <w:rsid w:val="001F2825"/>
    <w:rsid w:val="001F30D3"/>
    <w:rsid w:val="001F3147"/>
    <w:rsid w:val="001F3A19"/>
    <w:rsid w:val="001F3E06"/>
    <w:rsid w:val="001F4328"/>
    <w:rsid w:val="001F432B"/>
    <w:rsid w:val="001F5393"/>
    <w:rsid w:val="001F6E5C"/>
    <w:rsid w:val="001F6F84"/>
    <w:rsid w:val="001F7A9B"/>
    <w:rsid w:val="00200008"/>
    <w:rsid w:val="0020026E"/>
    <w:rsid w:val="002006EF"/>
    <w:rsid w:val="002011EC"/>
    <w:rsid w:val="002016DD"/>
    <w:rsid w:val="00201D7B"/>
    <w:rsid w:val="002026EE"/>
    <w:rsid w:val="002036FF"/>
    <w:rsid w:val="00206826"/>
    <w:rsid w:val="00210012"/>
    <w:rsid w:val="00212D3A"/>
    <w:rsid w:val="00212FFE"/>
    <w:rsid w:val="002143C1"/>
    <w:rsid w:val="0021544C"/>
    <w:rsid w:val="00216A00"/>
    <w:rsid w:val="00216B43"/>
    <w:rsid w:val="00217655"/>
    <w:rsid w:val="00217868"/>
    <w:rsid w:val="00217D68"/>
    <w:rsid w:val="00217E50"/>
    <w:rsid w:val="00217FD1"/>
    <w:rsid w:val="002206C2"/>
    <w:rsid w:val="002227CC"/>
    <w:rsid w:val="0022516B"/>
    <w:rsid w:val="002305E1"/>
    <w:rsid w:val="00230F8D"/>
    <w:rsid w:val="00231704"/>
    <w:rsid w:val="00231DB1"/>
    <w:rsid w:val="00232085"/>
    <w:rsid w:val="0023227F"/>
    <w:rsid w:val="0023229B"/>
    <w:rsid w:val="002326BC"/>
    <w:rsid w:val="00232CBE"/>
    <w:rsid w:val="00234467"/>
    <w:rsid w:val="00234544"/>
    <w:rsid w:val="00234875"/>
    <w:rsid w:val="0023523C"/>
    <w:rsid w:val="002356EE"/>
    <w:rsid w:val="00235D15"/>
    <w:rsid w:val="00236D47"/>
    <w:rsid w:val="0023712A"/>
    <w:rsid w:val="00237141"/>
    <w:rsid w:val="002371BF"/>
    <w:rsid w:val="00237D8D"/>
    <w:rsid w:val="00237E19"/>
    <w:rsid w:val="00240EBE"/>
    <w:rsid w:val="002410C8"/>
    <w:rsid w:val="00241DA2"/>
    <w:rsid w:val="00242ADC"/>
    <w:rsid w:val="00242E54"/>
    <w:rsid w:val="00245B6C"/>
    <w:rsid w:val="002463CD"/>
    <w:rsid w:val="002469B8"/>
    <w:rsid w:val="00246E80"/>
    <w:rsid w:val="00247FEE"/>
    <w:rsid w:val="00250108"/>
    <w:rsid w:val="00250E7D"/>
    <w:rsid w:val="0025172E"/>
    <w:rsid w:val="00252103"/>
    <w:rsid w:val="0025215E"/>
    <w:rsid w:val="002529BE"/>
    <w:rsid w:val="00252D14"/>
    <w:rsid w:val="002533EC"/>
    <w:rsid w:val="002534B9"/>
    <w:rsid w:val="002541CA"/>
    <w:rsid w:val="002543F2"/>
    <w:rsid w:val="002565D5"/>
    <w:rsid w:val="0025694D"/>
    <w:rsid w:val="00256C73"/>
    <w:rsid w:val="002570F6"/>
    <w:rsid w:val="00257512"/>
    <w:rsid w:val="00257551"/>
    <w:rsid w:val="00260606"/>
    <w:rsid w:val="002611A2"/>
    <w:rsid w:val="002622C0"/>
    <w:rsid w:val="00262E40"/>
    <w:rsid w:val="002634C9"/>
    <w:rsid w:val="0026462D"/>
    <w:rsid w:val="00264AD4"/>
    <w:rsid w:val="002654F3"/>
    <w:rsid w:val="002661AE"/>
    <w:rsid w:val="00266875"/>
    <w:rsid w:val="00267EB5"/>
    <w:rsid w:val="00272F6F"/>
    <w:rsid w:val="00274327"/>
    <w:rsid w:val="00276269"/>
    <w:rsid w:val="00276D18"/>
    <w:rsid w:val="002778AE"/>
    <w:rsid w:val="00277A4C"/>
    <w:rsid w:val="00277C6B"/>
    <w:rsid w:val="00280237"/>
    <w:rsid w:val="002818E2"/>
    <w:rsid w:val="0028269A"/>
    <w:rsid w:val="00282DE4"/>
    <w:rsid w:val="00283590"/>
    <w:rsid w:val="002836F7"/>
    <w:rsid w:val="0028404C"/>
    <w:rsid w:val="002841A8"/>
    <w:rsid w:val="002868A8"/>
    <w:rsid w:val="00286973"/>
    <w:rsid w:val="002878DC"/>
    <w:rsid w:val="00287BD4"/>
    <w:rsid w:val="00290591"/>
    <w:rsid w:val="002911B6"/>
    <w:rsid w:val="0029261A"/>
    <w:rsid w:val="00293C9F"/>
    <w:rsid w:val="00294E70"/>
    <w:rsid w:val="00295093"/>
    <w:rsid w:val="0029592B"/>
    <w:rsid w:val="00295DF9"/>
    <w:rsid w:val="00295E3E"/>
    <w:rsid w:val="00297A4B"/>
    <w:rsid w:val="00297B07"/>
    <w:rsid w:val="002A02FD"/>
    <w:rsid w:val="002A08D6"/>
    <w:rsid w:val="002A1430"/>
    <w:rsid w:val="002A1924"/>
    <w:rsid w:val="002A1A1A"/>
    <w:rsid w:val="002A2B64"/>
    <w:rsid w:val="002A378C"/>
    <w:rsid w:val="002A3E1E"/>
    <w:rsid w:val="002A42C1"/>
    <w:rsid w:val="002A43DC"/>
    <w:rsid w:val="002A5F25"/>
    <w:rsid w:val="002A648A"/>
    <w:rsid w:val="002A740A"/>
    <w:rsid w:val="002A7420"/>
    <w:rsid w:val="002A745C"/>
    <w:rsid w:val="002A7F6D"/>
    <w:rsid w:val="002B0A99"/>
    <w:rsid w:val="002B0DB2"/>
    <w:rsid w:val="002B0F12"/>
    <w:rsid w:val="002B1308"/>
    <w:rsid w:val="002B14CD"/>
    <w:rsid w:val="002B194D"/>
    <w:rsid w:val="002B1F3E"/>
    <w:rsid w:val="002B4554"/>
    <w:rsid w:val="002B4749"/>
    <w:rsid w:val="002B56AB"/>
    <w:rsid w:val="002B640B"/>
    <w:rsid w:val="002B7715"/>
    <w:rsid w:val="002B7EFC"/>
    <w:rsid w:val="002C0779"/>
    <w:rsid w:val="002C19EC"/>
    <w:rsid w:val="002C3345"/>
    <w:rsid w:val="002C33F1"/>
    <w:rsid w:val="002C388E"/>
    <w:rsid w:val="002C41AD"/>
    <w:rsid w:val="002C5211"/>
    <w:rsid w:val="002C52C7"/>
    <w:rsid w:val="002C72D8"/>
    <w:rsid w:val="002C79AB"/>
    <w:rsid w:val="002D11FA"/>
    <w:rsid w:val="002D18BF"/>
    <w:rsid w:val="002D1C69"/>
    <w:rsid w:val="002D245D"/>
    <w:rsid w:val="002D2F2C"/>
    <w:rsid w:val="002D39DC"/>
    <w:rsid w:val="002D49CB"/>
    <w:rsid w:val="002D67D4"/>
    <w:rsid w:val="002D6944"/>
    <w:rsid w:val="002D7E3A"/>
    <w:rsid w:val="002E0236"/>
    <w:rsid w:val="002E0DDF"/>
    <w:rsid w:val="002E246B"/>
    <w:rsid w:val="002E283B"/>
    <w:rsid w:val="002E2906"/>
    <w:rsid w:val="002E2BA1"/>
    <w:rsid w:val="002E43C6"/>
    <w:rsid w:val="002E5635"/>
    <w:rsid w:val="002E5A2C"/>
    <w:rsid w:val="002E61AB"/>
    <w:rsid w:val="002E626B"/>
    <w:rsid w:val="002E64C3"/>
    <w:rsid w:val="002E6A2C"/>
    <w:rsid w:val="002E71FF"/>
    <w:rsid w:val="002E73B7"/>
    <w:rsid w:val="002E7713"/>
    <w:rsid w:val="002E7906"/>
    <w:rsid w:val="002E7E4F"/>
    <w:rsid w:val="002F023E"/>
    <w:rsid w:val="002F0462"/>
    <w:rsid w:val="002F1D8C"/>
    <w:rsid w:val="002F204B"/>
    <w:rsid w:val="002F21DA"/>
    <w:rsid w:val="002F2738"/>
    <w:rsid w:val="002F2B67"/>
    <w:rsid w:val="002F385A"/>
    <w:rsid w:val="002F3B22"/>
    <w:rsid w:val="002F3F6F"/>
    <w:rsid w:val="002F47A9"/>
    <w:rsid w:val="002F4D79"/>
    <w:rsid w:val="002F5044"/>
    <w:rsid w:val="002F5257"/>
    <w:rsid w:val="0030022C"/>
    <w:rsid w:val="00301B43"/>
    <w:rsid w:val="00301F39"/>
    <w:rsid w:val="00303D1C"/>
    <w:rsid w:val="003042F4"/>
    <w:rsid w:val="00304AA0"/>
    <w:rsid w:val="00305638"/>
    <w:rsid w:val="0030578B"/>
    <w:rsid w:val="0030647B"/>
    <w:rsid w:val="003072B3"/>
    <w:rsid w:val="00310022"/>
    <w:rsid w:val="00311498"/>
    <w:rsid w:val="003121B1"/>
    <w:rsid w:val="003143B0"/>
    <w:rsid w:val="00314D21"/>
    <w:rsid w:val="0031600D"/>
    <w:rsid w:val="003167B4"/>
    <w:rsid w:val="003172A8"/>
    <w:rsid w:val="00320110"/>
    <w:rsid w:val="0032074A"/>
    <w:rsid w:val="00320E2A"/>
    <w:rsid w:val="003210E8"/>
    <w:rsid w:val="00321DB0"/>
    <w:rsid w:val="00321ECF"/>
    <w:rsid w:val="0032435C"/>
    <w:rsid w:val="003247CD"/>
    <w:rsid w:val="003248BA"/>
    <w:rsid w:val="0032537B"/>
    <w:rsid w:val="00325926"/>
    <w:rsid w:val="00325FD1"/>
    <w:rsid w:val="00326F69"/>
    <w:rsid w:val="003278E9"/>
    <w:rsid w:val="00327A8A"/>
    <w:rsid w:val="00327EF0"/>
    <w:rsid w:val="00331406"/>
    <w:rsid w:val="003324B4"/>
    <w:rsid w:val="003329C2"/>
    <w:rsid w:val="00333207"/>
    <w:rsid w:val="0033346D"/>
    <w:rsid w:val="00334EA8"/>
    <w:rsid w:val="00335BCF"/>
    <w:rsid w:val="00336531"/>
    <w:rsid w:val="00336610"/>
    <w:rsid w:val="0033707B"/>
    <w:rsid w:val="00337B21"/>
    <w:rsid w:val="00337FB2"/>
    <w:rsid w:val="003405A9"/>
    <w:rsid w:val="00340B98"/>
    <w:rsid w:val="0034121A"/>
    <w:rsid w:val="00342F28"/>
    <w:rsid w:val="00343C1A"/>
    <w:rsid w:val="00343EF1"/>
    <w:rsid w:val="00343F73"/>
    <w:rsid w:val="003447D3"/>
    <w:rsid w:val="00344C88"/>
    <w:rsid w:val="00345060"/>
    <w:rsid w:val="00346C34"/>
    <w:rsid w:val="00347E94"/>
    <w:rsid w:val="00350B7B"/>
    <w:rsid w:val="00351B03"/>
    <w:rsid w:val="00351FC3"/>
    <w:rsid w:val="0035323B"/>
    <w:rsid w:val="00353D68"/>
    <w:rsid w:val="0035494F"/>
    <w:rsid w:val="0035497F"/>
    <w:rsid w:val="003551F8"/>
    <w:rsid w:val="00355FCB"/>
    <w:rsid w:val="00356F59"/>
    <w:rsid w:val="003573A5"/>
    <w:rsid w:val="003609D2"/>
    <w:rsid w:val="00363BFF"/>
    <w:rsid w:val="00363F22"/>
    <w:rsid w:val="00366930"/>
    <w:rsid w:val="00370307"/>
    <w:rsid w:val="003709CC"/>
    <w:rsid w:val="00370A0E"/>
    <w:rsid w:val="00370EB3"/>
    <w:rsid w:val="00371378"/>
    <w:rsid w:val="00371562"/>
    <w:rsid w:val="00371E76"/>
    <w:rsid w:val="00372434"/>
    <w:rsid w:val="00372BF3"/>
    <w:rsid w:val="003734B8"/>
    <w:rsid w:val="00374546"/>
    <w:rsid w:val="00374736"/>
    <w:rsid w:val="00374877"/>
    <w:rsid w:val="00375564"/>
    <w:rsid w:val="00375D59"/>
    <w:rsid w:val="0037751E"/>
    <w:rsid w:val="00377A2B"/>
    <w:rsid w:val="00383087"/>
    <w:rsid w:val="00383191"/>
    <w:rsid w:val="003843E5"/>
    <w:rsid w:val="00384641"/>
    <w:rsid w:val="00385026"/>
    <w:rsid w:val="003861BC"/>
    <w:rsid w:val="00386DED"/>
    <w:rsid w:val="00387260"/>
    <w:rsid w:val="003878E7"/>
    <w:rsid w:val="003879CF"/>
    <w:rsid w:val="00387D30"/>
    <w:rsid w:val="00390182"/>
    <w:rsid w:val="003912E7"/>
    <w:rsid w:val="00392053"/>
    <w:rsid w:val="0039245C"/>
    <w:rsid w:val="00392605"/>
    <w:rsid w:val="00392D26"/>
    <w:rsid w:val="0039318F"/>
    <w:rsid w:val="00393947"/>
    <w:rsid w:val="00393C58"/>
    <w:rsid w:val="0039477D"/>
    <w:rsid w:val="00396209"/>
    <w:rsid w:val="003966B1"/>
    <w:rsid w:val="003969E0"/>
    <w:rsid w:val="0039761F"/>
    <w:rsid w:val="0039763A"/>
    <w:rsid w:val="00397FCB"/>
    <w:rsid w:val="003A0350"/>
    <w:rsid w:val="003A0476"/>
    <w:rsid w:val="003A0897"/>
    <w:rsid w:val="003A1DAE"/>
    <w:rsid w:val="003A2275"/>
    <w:rsid w:val="003A2352"/>
    <w:rsid w:val="003A2CE7"/>
    <w:rsid w:val="003A342F"/>
    <w:rsid w:val="003A362A"/>
    <w:rsid w:val="003A3A46"/>
    <w:rsid w:val="003A443B"/>
    <w:rsid w:val="003A4A34"/>
    <w:rsid w:val="003A5357"/>
    <w:rsid w:val="003A68D7"/>
    <w:rsid w:val="003A6A4F"/>
    <w:rsid w:val="003A7088"/>
    <w:rsid w:val="003A77C6"/>
    <w:rsid w:val="003A787A"/>
    <w:rsid w:val="003B00DF"/>
    <w:rsid w:val="003B0189"/>
    <w:rsid w:val="003B09E8"/>
    <w:rsid w:val="003B1275"/>
    <w:rsid w:val="003B1611"/>
    <w:rsid w:val="003B1778"/>
    <w:rsid w:val="003B2048"/>
    <w:rsid w:val="003B2390"/>
    <w:rsid w:val="003B29A0"/>
    <w:rsid w:val="003B31AE"/>
    <w:rsid w:val="003B4E61"/>
    <w:rsid w:val="003B5BD7"/>
    <w:rsid w:val="003B7F55"/>
    <w:rsid w:val="003B7FAF"/>
    <w:rsid w:val="003B7FEF"/>
    <w:rsid w:val="003C11CB"/>
    <w:rsid w:val="003C1B06"/>
    <w:rsid w:val="003C463F"/>
    <w:rsid w:val="003C5D45"/>
    <w:rsid w:val="003C6CED"/>
    <w:rsid w:val="003C6FE7"/>
    <w:rsid w:val="003C75F3"/>
    <w:rsid w:val="003C7632"/>
    <w:rsid w:val="003C78A3"/>
    <w:rsid w:val="003D1FC3"/>
    <w:rsid w:val="003D24C2"/>
    <w:rsid w:val="003D2D39"/>
    <w:rsid w:val="003D4B95"/>
    <w:rsid w:val="003D54AA"/>
    <w:rsid w:val="003D6822"/>
    <w:rsid w:val="003D72FE"/>
    <w:rsid w:val="003D752F"/>
    <w:rsid w:val="003E07C2"/>
    <w:rsid w:val="003E0B5A"/>
    <w:rsid w:val="003E0D5D"/>
    <w:rsid w:val="003E1867"/>
    <w:rsid w:val="003E301E"/>
    <w:rsid w:val="003E3B00"/>
    <w:rsid w:val="003E409C"/>
    <w:rsid w:val="003E4F8C"/>
    <w:rsid w:val="003E5729"/>
    <w:rsid w:val="003E5949"/>
    <w:rsid w:val="003E70DB"/>
    <w:rsid w:val="003E72CD"/>
    <w:rsid w:val="003F00BE"/>
    <w:rsid w:val="003F0A51"/>
    <w:rsid w:val="003F117F"/>
    <w:rsid w:val="003F2933"/>
    <w:rsid w:val="003F4470"/>
    <w:rsid w:val="003F4EE0"/>
    <w:rsid w:val="003F56CF"/>
    <w:rsid w:val="003F600A"/>
    <w:rsid w:val="003F6734"/>
    <w:rsid w:val="003F68DE"/>
    <w:rsid w:val="003F79CE"/>
    <w:rsid w:val="004016DD"/>
    <w:rsid w:val="00401FC3"/>
    <w:rsid w:val="00402153"/>
    <w:rsid w:val="00402C4C"/>
    <w:rsid w:val="00402FC1"/>
    <w:rsid w:val="00403704"/>
    <w:rsid w:val="00403C96"/>
    <w:rsid w:val="00403DAF"/>
    <w:rsid w:val="00403FE1"/>
    <w:rsid w:val="00404136"/>
    <w:rsid w:val="00404683"/>
    <w:rsid w:val="00404CF5"/>
    <w:rsid w:val="00405935"/>
    <w:rsid w:val="0040674D"/>
    <w:rsid w:val="00407146"/>
    <w:rsid w:val="004078C4"/>
    <w:rsid w:val="00407CA9"/>
    <w:rsid w:val="0041012A"/>
    <w:rsid w:val="0041043A"/>
    <w:rsid w:val="00410682"/>
    <w:rsid w:val="00410949"/>
    <w:rsid w:val="0041199C"/>
    <w:rsid w:val="00411DF1"/>
    <w:rsid w:val="0041366C"/>
    <w:rsid w:val="00413D82"/>
    <w:rsid w:val="00413E20"/>
    <w:rsid w:val="00414466"/>
    <w:rsid w:val="004168B7"/>
    <w:rsid w:val="00417765"/>
    <w:rsid w:val="00420939"/>
    <w:rsid w:val="00421DA2"/>
    <w:rsid w:val="0042313E"/>
    <w:rsid w:val="004232C3"/>
    <w:rsid w:val="00423E19"/>
    <w:rsid w:val="00425082"/>
    <w:rsid w:val="00425765"/>
    <w:rsid w:val="00426785"/>
    <w:rsid w:val="004304AB"/>
    <w:rsid w:val="00430B00"/>
    <w:rsid w:val="00430B15"/>
    <w:rsid w:val="00431DEB"/>
    <w:rsid w:val="00431E10"/>
    <w:rsid w:val="004323B0"/>
    <w:rsid w:val="00432F2F"/>
    <w:rsid w:val="00434112"/>
    <w:rsid w:val="00434A88"/>
    <w:rsid w:val="00434ECC"/>
    <w:rsid w:val="0043535F"/>
    <w:rsid w:val="0043579A"/>
    <w:rsid w:val="00435A81"/>
    <w:rsid w:val="00435FBD"/>
    <w:rsid w:val="00436088"/>
    <w:rsid w:val="004374C1"/>
    <w:rsid w:val="00437DD5"/>
    <w:rsid w:val="00440951"/>
    <w:rsid w:val="004420AC"/>
    <w:rsid w:val="00443987"/>
    <w:rsid w:val="00443EDF"/>
    <w:rsid w:val="00444A9E"/>
    <w:rsid w:val="00445443"/>
    <w:rsid w:val="00446B29"/>
    <w:rsid w:val="00446E58"/>
    <w:rsid w:val="00446FC0"/>
    <w:rsid w:val="0044712B"/>
    <w:rsid w:val="00447241"/>
    <w:rsid w:val="004472F9"/>
    <w:rsid w:val="004473C6"/>
    <w:rsid w:val="00450A1A"/>
    <w:rsid w:val="00450E69"/>
    <w:rsid w:val="00452162"/>
    <w:rsid w:val="00453F9A"/>
    <w:rsid w:val="00454F52"/>
    <w:rsid w:val="00455977"/>
    <w:rsid w:val="00455D99"/>
    <w:rsid w:val="004561C4"/>
    <w:rsid w:val="00456B52"/>
    <w:rsid w:val="00456E72"/>
    <w:rsid w:val="004573D5"/>
    <w:rsid w:val="0045748E"/>
    <w:rsid w:val="0045764F"/>
    <w:rsid w:val="0046218D"/>
    <w:rsid w:val="00463B5D"/>
    <w:rsid w:val="00466351"/>
    <w:rsid w:val="0046689D"/>
    <w:rsid w:val="00466A77"/>
    <w:rsid w:val="00467AD5"/>
    <w:rsid w:val="00467F4B"/>
    <w:rsid w:val="00471E91"/>
    <w:rsid w:val="004728D1"/>
    <w:rsid w:val="00472CA4"/>
    <w:rsid w:val="00473C04"/>
    <w:rsid w:val="00474675"/>
    <w:rsid w:val="0047470C"/>
    <w:rsid w:val="004747F9"/>
    <w:rsid w:val="004758E2"/>
    <w:rsid w:val="00475C74"/>
    <w:rsid w:val="00475F02"/>
    <w:rsid w:val="00476062"/>
    <w:rsid w:val="0048035C"/>
    <w:rsid w:val="00480E26"/>
    <w:rsid w:val="0048173C"/>
    <w:rsid w:val="0048354B"/>
    <w:rsid w:val="0048683B"/>
    <w:rsid w:val="00487FC8"/>
    <w:rsid w:val="004902AA"/>
    <w:rsid w:val="00490539"/>
    <w:rsid w:val="00491F89"/>
    <w:rsid w:val="0049377A"/>
    <w:rsid w:val="004943ED"/>
    <w:rsid w:val="00495C90"/>
    <w:rsid w:val="004966A7"/>
    <w:rsid w:val="00496AB2"/>
    <w:rsid w:val="004970FA"/>
    <w:rsid w:val="00497862"/>
    <w:rsid w:val="0049790D"/>
    <w:rsid w:val="00497AA5"/>
    <w:rsid w:val="00497F1B"/>
    <w:rsid w:val="004A08A1"/>
    <w:rsid w:val="004A0E99"/>
    <w:rsid w:val="004A1E23"/>
    <w:rsid w:val="004A221C"/>
    <w:rsid w:val="004A24CD"/>
    <w:rsid w:val="004A318E"/>
    <w:rsid w:val="004A35F9"/>
    <w:rsid w:val="004A3F49"/>
    <w:rsid w:val="004A5187"/>
    <w:rsid w:val="004A522C"/>
    <w:rsid w:val="004A5F63"/>
    <w:rsid w:val="004A724A"/>
    <w:rsid w:val="004B0047"/>
    <w:rsid w:val="004B12FB"/>
    <w:rsid w:val="004B24C1"/>
    <w:rsid w:val="004B2D38"/>
    <w:rsid w:val="004B4457"/>
    <w:rsid w:val="004B4EBC"/>
    <w:rsid w:val="004B6482"/>
    <w:rsid w:val="004B6C85"/>
    <w:rsid w:val="004B778C"/>
    <w:rsid w:val="004B7B13"/>
    <w:rsid w:val="004C1E6C"/>
    <w:rsid w:val="004C1FFF"/>
    <w:rsid w:val="004C24B6"/>
    <w:rsid w:val="004C292F"/>
    <w:rsid w:val="004C2DB6"/>
    <w:rsid w:val="004C2DC1"/>
    <w:rsid w:val="004C3AED"/>
    <w:rsid w:val="004C3FB5"/>
    <w:rsid w:val="004C41A8"/>
    <w:rsid w:val="004C544B"/>
    <w:rsid w:val="004C5AE8"/>
    <w:rsid w:val="004C5D58"/>
    <w:rsid w:val="004C6D6C"/>
    <w:rsid w:val="004C733C"/>
    <w:rsid w:val="004C7F58"/>
    <w:rsid w:val="004D05A3"/>
    <w:rsid w:val="004D070A"/>
    <w:rsid w:val="004D1176"/>
    <w:rsid w:val="004D1E23"/>
    <w:rsid w:val="004D2285"/>
    <w:rsid w:val="004D2860"/>
    <w:rsid w:val="004D29ED"/>
    <w:rsid w:val="004D3066"/>
    <w:rsid w:val="004D3C76"/>
    <w:rsid w:val="004D5852"/>
    <w:rsid w:val="004D6565"/>
    <w:rsid w:val="004E0730"/>
    <w:rsid w:val="004E0BDA"/>
    <w:rsid w:val="004E1C5F"/>
    <w:rsid w:val="004E2275"/>
    <w:rsid w:val="004E27CE"/>
    <w:rsid w:val="004E42A2"/>
    <w:rsid w:val="004E4750"/>
    <w:rsid w:val="004E484E"/>
    <w:rsid w:val="004E501C"/>
    <w:rsid w:val="004E7F9B"/>
    <w:rsid w:val="004F05FF"/>
    <w:rsid w:val="004F2081"/>
    <w:rsid w:val="004F2372"/>
    <w:rsid w:val="004F3C08"/>
    <w:rsid w:val="004F448E"/>
    <w:rsid w:val="004F5D8C"/>
    <w:rsid w:val="004F68A5"/>
    <w:rsid w:val="004F6F2D"/>
    <w:rsid w:val="004F7F83"/>
    <w:rsid w:val="00500278"/>
    <w:rsid w:val="00500EE0"/>
    <w:rsid w:val="00501239"/>
    <w:rsid w:val="0050168F"/>
    <w:rsid w:val="00501967"/>
    <w:rsid w:val="00502C5C"/>
    <w:rsid w:val="00503000"/>
    <w:rsid w:val="005034C0"/>
    <w:rsid w:val="00503855"/>
    <w:rsid w:val="00503E73"/>
    <w:rsid w:val="00504312"/>
    <w:rsid w:val="005049F3"/>
    <w:rsid w:val="00510280"/>
    <w:rsid w:val="00511B91"/>
    <w:rsid w:val="00511CE5"/>
    <w:rsid w:val="0051343B"/>
    <w:rsid w:val="00513D73"/>
    <w:rsid w:val="005144C4"/>
    <w:rsid w:val="005145FF"/>
    <w:rsid w:val="00514A43"/>
    <w:rsid w:val="00515206"/>
    <w:rsid w:val="00515843"/>
    <w:rsid w:val="005174E5"/>
    <w:rsid w:val="00517AA0"/>
    <w:rsid w:val="00517BC6"/>
    <w:rsid w:val="00520615"/>
    <w:rsid w:val="00521489"/>
    <w:rsid w:val="0052227B"/>
    <w:rsid w:val="00522393"/>
    <w:rsid w:val="00522620"/>
    <w:rsid w:val="005230A8"/>
    <w:rsid w:val="00523951"/>
    <w:rsid w:val="005243AD"/>
    <w:rsid w:val="00524A1E"/>
    <w:rsid w:val="00525656"/>
    <w:rsid w:val="005277DC"/>
    <w:rsid w:val="00527CFC"/>
    <w:rsid w:val="0053031A"/>
    <w:rsid w:val="0053096D"/>
    <w:rsid w:val="00532C69"/>
    <w:rsid w:val="0053475A"/>
    <w:rsid w:val="00534C02"/>
    <w:rsid w:val="00536628"/>
    <w:rsid w:val="00537F76"/>
    <w:rsid w:val="00540200"/>
    <w:rsid w:val="00540372"/>
    <w:rsid w:val="005408EE"/>
    <w:rsid w:val="00541931"/>
    <w:rsid w:val="0054264B"/>
    <w:rsid w:val="005429B9"/>
    <w:rsid w:val="005433A4"/>
    <w:rsid w:val="00543786"/>
    <w:rsid w:val="00544629"/>
    <w:rsid w:val="005447FC"/>
    <w:rsid w:val="00545B66"/>
    <w:rsid w:val="00546305"/>
    <w:rsid w:val="005474C3"/>
    <w:rsid w:val="00547EF8"/>
    <w:rsid w:val="005527BF"/>
    <w:rsid w:val="005533D7"/>
    <w:rsid w:val="0055362D"/>
    <w:rsid w:val="00553FF1"/>
    <w:rsid w:val="005542B7"/>
    <w:rsid w:val="00555F7F"/>
    <w:rsid w:val="00556539"/>
    <w:rsid w:val="005571C5"/>
    <w:rsid w:val="005605DF"/>
    <w:rsid w:val="00562FA1"/>
    <w:rsid w:val="005632BA"/>
    <w:rsid w:val="00563A30"/>
    <w:rsid w:val="00563A50"/>
    <w:rsid w:val="00563FF6"/>
    <w:rsid w:val="00564AF3"/>
    <w:rsid w:val="0056644D"/>
    <w:rsid w:val="0056650D"/>
    <w:rsid w:val="00566BFB"/>
    <w:rsid w:val="005671EA"/>
    <w:rsid w:val="005675FD"/>
    <w:rsid w:val="005703DE"/>
    <w:rsid w:val="00570ABE"/>
    <w:rsid w:val="00571062"/>
    <w:rsid w:val="0057157C"/>
    <w:rsid w:val="00571853"/>
    <w:rsid w:val="00571ADC"/>
    <w:rsid w:val="005721E3"/>
    <w:rsid w:val="00572430"/>
    <w:rsid w:val="0057272D"/>
    <w:rsid w:val="00575220"/>
    <w:rsid w:val="005766FA"/>
    <w:rsid w:val="0057735B"/>
    <w:rsid w:val="005800CB"/>
    <w:rsid w:val="005813C0"/>
    <w:rsid w:val="00583E44"/>
    <w:rsid w:val="0058464E"/>
    <w:rsid w:val="00584E88"/>
    <w:rsid w:val="00584FE5"/>
    <w:rsid w:val="00587AC4"/>
    <w:rsid w:val="005910D9"/>
    <w:rsid w:val="00591DC6"/>
    <w:rsid w:val="00592620"/>
    <w:rsid w:val="005927B9"/>
    <w:rsid w:val="005955F4"/>
    <w:rsid w:val="005964D4"/>
    <w:rsid w:val="0059678E"/>
    <w:rsid w:val="005A01CB"/>
    <w:rsid w:val="005A2384"/>
    <w:rsid w:val="005A250D"/>
    <w:rsid w:val="005A2699"/>
    <w:rsid w:val="005A30E3"/>
    <w:rsid w:val="005A47A8"/>
    <w:rsid w:val="005A58FF"/>
    <w:rsid w:val="005A5EAF"/>
    <w:rsid w:val="005A641B"/>
    <w:rsid w:val="005A6451"/>
    <w:rsid w:val="005A64C0"/>
    <w:rsid w:val="005A68BC"/>
    <w:rsid w:val="005A6BF0"/>
    <w:rsid w:val="005A7915"/>
    <w:rsid w:val="005A79E3"/>
    <w:rsid w:val="005A7AA8"/>
    <w:rsid w:val="005A7B79"/>
    <w:rsid w:val="005B341E"/>
    <w:rsid w:val="005B3C11"/>
    <w:rsid w:val="005B4336"/>
    <w:rsid w:val="005B4EFC"/>
    <w:rsid w:val="005B510B"/>
    <w:rsid w:val="005B5EFB"/>
    <w:rsid w:val="005B6160"/>
    <w:rsid w:val="005B6CF8"/>
    <w:rsid w:val="005C055B"/>
    <w:rsid w:val="005C1C28"/>
    <w:rsid w:val="005C1E69"/>
    <w:rsid w:val="005C225C"/>
    <w:rsid w:val="005C427B"/>
    <w:rsid w:val="005C4E16"/>
    <w:rsid w:val="005C5443"/>
    <w:rsid w:val="005C573D"/>
    <w:rsid w:val="005C6D80"/>
    <w:rsid w:val="005C6DB5"/>
    <w:rsid w:val="005C6F73"/>
    <w:rsid w:val="005C7BCD"/>
    <w:rsid w:val="005D0873"/>
    <w:rsid w:val="005D1339"/>
    <w:rsid w:val="005D1759"/>
    <w:rsid w:val="005D19DC"/>
    <w:rsid w:val="005D408B"/>
    <w:rsid w:val="005D40FA"/>
    <w:rsid w:val="005D4130"/>
    <w:rsid w:val="005D67C3"/>
    <w:rsid w:val="005D6FAD"/>
    <w:rsid w:val="005D71C1"/>
    <w:rsid w:val="005E0977"/>
    <w:rsid w:val="005E10C2"/>
    <w:rsid w:val="005E19E7"/>
    <w:rsid w:val="005E23E4"/>
    <w:rsid w:val="005E5051"/>
    <w:rsid w:val="005E6DC3"/>
    <w:rsid w:val="005E7E9A"/>
    <w:rsid w:val="005F143C"/>
    <w:rsid w:val="005F1C60"/>
    <w:rsid w:val="005F28C7"/>
    <w:rsid w:val="005F3B27"/>
    <w:rsid w:val="005F3E13"/>
    <w:rsid w:val="005F4DD3"/>
    <w:rsid w:val="005F5DCB"/>
    <w:rsid w:val="005F6083"/>
    <w:rsid w:val="005F6F57"/>
    <w:rsid w:val="005F72A4"/>
    <w:rsid w:val="005F741E"/>
    <w:rsid w:val="005F7EF0"/>
    <w:rsid w:val="00600A99"/>
    <w:rsid w:val="0060125B"/>
    <w:rsid w:val="00602472"/>
    <w:rsid w:val="006025C7"/>
    <w:rsid w:val="006039BB"/>
    <w:rsid w:val="006044CC"/>
    <w:rsid w:val="00604C17"/>
    <w:rsid w:val="00606027"/>
    <w:rsid w:val="0060621D"/>
    <w:rsid w:val="00606578"/>
    <w:rsid w:val="00610762"/>
    <w:rsid w:val="006109C9"/>
    <w:rsid w:val="00614192"/>
    <w:rsid w:val="00615A3C"/>
    <w:rsid w:val="00615DF1"/>
    <w:rsid w:val="006165AA"/>
    <w:rsid w:val="0061676D"/>
    <w:rsid w:val="00616C89"/>
    <w:rsid w:val="0061716C"/>
    <w:rsid w:val="006219BD"/>
    <w:rsid w:val="006225E8"/>
    <w:rsid w:val="0062288F"/>
    <w:rsid w:val="006237B5"/>
    <w:rsid w:val="006243A1"/>
    <w:rsid w:val="00624ADC"/>
    <w:rsid w:val="006250B1"/>
    <w:rsid w:val="006254EB"/>
    <w:rsid w:val="00625736"/>
    <w:rsid w:val="00626E5F"/>
    <w:rsid w:val="006270D5"/>
    <w:rsid w:val="00627662"/>
    <w:rsid w:val="006301DF"/>
    <w:rsid w:val="00631636"/>
    <w:rsid w:val="00632E56"/>
    <w:rsid w:val="00632E6A"/>
    <w:rsid w:val="0063309D"/>
    <w:rsid w:val="00633743"/>
    <w:rsid w:val="00633A9B"/>
    <w:rsid w:val="00634196"/>
    <w:rsid w:val="0063427B"/>
    <w:rsid w:val="00634D76"/>
    <w:rsid w:val="00634F4D"/>
    <w:rsid w:val="00635135"/>
    <w:rsid w:val="00635CBA"/>
    <w:rsid w:val="00636D3F"/>
    <w:rsid w:val="0063720C"/>
    <w:rsid w:val="006372CF"/>
    <w:rsid w:val="006407D7"/>
    <w:rsid w:val="00642AC3"/>
    <w:rsid w:val="00643014"/>
    <w:rsid w:val="0064338B"/>
    <w:rsid w:val="00645627"/>
    <w:rsid w:val="006457D6"/>
    <w:rsid w:val="00646542"/>
    <w:rsid w:val="00647E96"/>
    <w:rsid w:val="006504F4"/>
    <w:rsid w:val="00650922"/>
    <w:rsid w:val="00651B43"/>
    <w:rsid w:val="00652B85"/>
    <w:rsid w:val="006531DB"/>
    <w:rsid w:val="00654BC9"/>
    <w:rsid w:val="006552FD"/>
    <w:rsid w:val="006556A7"/>
    <w:rsid w:val="00656104"/>
    <w:rsid w:val="00656D71"/>
    <w:rsid w:val="00657650"/>
    <w:rsid w:val="00660A29"/>
    <w:rsid w:val="00660B6D"/>
    <w:rsid w:val="0066144E"/>
    <w:rsid w:val="00662A3E"/>
    <w:rsid w:val="0066362E"/>
    <w:rsid w:val="00663AF3"/>
    <w:rsid w:val="00663CFF"/>
    <w:rsid w:val="0066426A"/>
    <w:rsid w:val="006652D1"/>
    <w:rsid w:val="00665610"/>
    <w:rsid w:val="00665F4D"/>
    <w:rsid w:val="00666B6C"/>
    <w:rsid w:val="00670425"/>
    <w:rsid w:val="0067198D"/>
    <w:rsid w:val="00671DB8"/>
    <w:rsid w:val="0067248D"/>
    <w:rsid w:val="00673E92"/>
    <w:rsid w:val="00674CB8"/>
    <w:rsid w:val="0067571C"/>
    <w:rsid w:val="00676AC9"/>
    <w:rsid w:val="006771A8"/>
    <w:rsid w:val="0068181D"/>
    <w:rsid w:val="00682682"/>
    <w:rsid w:val="00682702"/>
    <w:rsid w:val="00682734"/>
    <w:rsid w:val="00682993"/>
    <w:rsid w:val="00682D56"/>
    <w:rsid w:val="006837EC"/>
    <w:rsid w:val="00685B3B"/>
    <w:rsid w:val="00685C8B"/>
    <w:rsid w:val="006870A1"/>
    <w:rsid w:val="0068741C"/>
    <w:rsid w:val="00687584"/>
    <w:rsid w:val="00687F3E"/>
    <w:rsid w:val="00690A64"/>
    <w:rsid w:val="006913B9"/>
    <w:rsid w:val="00692368"/>
    <w:rsid w:val="00692B1A"/>
    <w:rsid w:val="00694723"/>
    <w:rsid w:val="006960C0"/>
    <w:rsid w:val="006967E0"/>
    <w:rsid w:val="006968A7"/>
    <w:rsid w:val="0069732A"/>
    <w:rsid w:val="006A09E6"/>
    <w:rsid w:val="006A1E23"/>
    <w:rsid w:val="006A2879"/>
    <w:rsid w:val="006A2EBC"/>
    <w:rsid w:val="006A3FFD"/>
    <w:rsid w:val="006A42EF"/>
    <w:rsid w:val="006A5EA0"/>
    <w:rsid w:val="006A77ED"/>
    <w:rsid w:val="006A783B"/>
    <w:rsid w:val="006A7B31"/>
    <w:rsid w:val="006A7B33"/>
    <w:rsid w:val="006B10CC"/>
    <w:rsid w:val="006B3424"/>
    <w:rsid w:val="006B34F5"/>
    <w:rsid w:val="006B443E"/>
    <w:rsid w:val="006B453B"/>
    <w:rsid w:val="006B474E"/>
    <w:rsid w:val="006B4BED"/>
    <w:rsid w:val="006B4E13"/>
    <w:rsid w:val="006B6358"/>
    <w:rsid w:val="006B66FF"/>
    <w:rsid w:val="006B75DD"/>
    <w:rsid w:val="006C21A9"/>
    <w:rsid w:val="006C2561"/>
    <w:rsid w:val="006C3FD1"/>
    <w:rsid w:val="006C4078"/>
    <w:rsid w:val="006C4C2B"/>
    <w:rsid w:val="006C52F9"/>
    <w:rsid w:val="006C6210"/>
    <w:rsid w:val="006C67E0"/>
    <w:rsid w:val="006C7442"/>
    <w:rsid w:val="006C757B"/>
    <w:rsid w:val="006C7ABA"/>
    <w:rsid w:val="006C7EE0"/>
    <w:rsid w:val="006C7F8D"/>
    <w:rsid w:val="006D0006"/>
    <w:rsid w:val="006D0D60"/>
    <w:rsid w:val="006D1122"/>
    <w:rsid w:val="006D2FCF"/>
    <w:rsid w:val="006D38C0"/>
    <w:rsid w:val="006D3AA5"/>
    <w:rsid w:val="006D3C00"/>
    <w:rsid w:val="006D3DB8"/>
    <w:rsid w:val="006E00A8"/>
    <w:rsid w:val="006E0779"/>
    <w:rsid w:val="006E09AE"/>
    <w:rsid w:val="006E0A33"/>
    <w:rsid w:val="006E0BF4"/>
    <w:rsid w:val="006E0F3C"/>
    <w:rsid w:val="006E1D15"/>
    <w:rsid w:val="006E218F"/>
    <w:rsid w:val="006E323C"/>
    <w:rsid w:val="006E3675"/>
    <w:rsid w:val="006E4A7F"/>
    <w:rsid w:val="006E5C78"/>
    <w:rsid w:val="006E664A"/>
    <w:rsid w:val="006E6CF4"/>
    <w:rsid w:val="006E6F3F"/>
    <w:rsid w:val="006F0D96"/>
    <w:rsid w:val="006F119D"/>
    <w:rsid w:val="006F11DE"/>
    <w:rsid w:val="006F233F"/>
    <w:rsid w:val="006F3196"/>
    <w:rsid w:val="006F3904"/>
    <w:rsid w:val="006F4972"/>
    <w:rsid w:val="006F4C58"/>
    <w:rsid w:val="006F4FE9"/>
    <w:rsid w:val="006F50A8"/>
    <w:rsid w:val="006F61D6"/>
    <w:rsid w:val="00700108"/>
    <w:rsid w:val="007010F8"/>
    <w:rsid w:val="007013D5"/>
    <w:rsid w:val="00701FB0"/>
    <w:rsid w:val="00702AFD"/>
    <w:rsid w:val="00703AE0"/>
    <w:rsid w:val="00704DF6"/>
    <w:rsid w:val="00706256"/>
    <w:rsid w:val="00706456"/>
    <w:rsid w:val="0070651C"/>
    <w:rsid w:val="00707442"/>
    <w:rsid w:val="00710757"/>
    <w:rsid w:val="00711473"/>
    <w:rsid w:val="007132A3"/>
    <w:rsid w:val="00713431"/>
    <w:rsid w:val="00714210"/>
    <w:rsid w:val="00714C6F"/>
    <w:rsid w:val="00715015"/>
    <w:rsid w:val="007155D7"/>
    <w:rsid w:val="007158A4"/>
    <w:rsid w:val="00716421"/>
    <w:rsid w:val="00716770"/>
    <w:rsid w:val="007169E8"/>
    <w:rsid w:val="00717265"/>
    <w:rsid w:val="0071739C"/>
    <w:rsid w:val="007177E1"/>
    <w:rsid w:val="00720C7C"/>
    <w:rsid w:val="0072107A"/>
    <w:rsid w:val="00721541"/>
    <w:rsid w:val="0072202B"/>
    <w:rsid w:val="00723649"/>
    <w:rsid w:val="007240AF"/>
    <w:rsid w:val="00724EFB"/>
    <w:rsid w:val="00725098"/>
    <w:rsid w:val="0072597C"/>
    <w:rsid w:val="00726773"/>
    <w:rsid w:val="00727DCA"/>
    <w:rsid w:val="00731CD5"/>
    <w:rsid w:val="007320D4"/>
    <w:rsid w:val="00732185"/>
    <w:rsid w:val="0073248F"/>
    <w:rsid w:val="00733ED4"/>
    <w:rsid w:val="0073436B"/>
    <w:rsid w:val="0073456D"/>
    <w:rsid w:val="0073583D"/>
    <w:rsid w:val="0073659B"/>
    <w:rsid w:val="0074043A"/>
    <w:rsid w:val="007419C3"/>
    <w:rsid w:val="00741C5D"/>
    <w:rsid w:val="00742036"/>
    <w:rsid w:val="00742244"/>
    <w:rsid w:val="0074454A"/>
    <w:rsid w:val="00745EEC"/>
    <w:rsid w:val="00746398"/>
    <w:rsid w:val="007467A7"/>
    <w:rsid w:val="007469DD"/>
    <w:rsid w:val="007471C7"/>
    <w:rsid w:val="0074741B"/>
    <w:rsid w:val="0074759E"/>
    <w:rsid w:val="007478EA"/>
    <w:rsid w:val="0075018B"/>
    <w:rsid w:val="00750BAC"/>
    <w:rsid w:val="00751607"/>
    <w:rsid w:val="00751761"/>
    <w:rsid w:val="007519C9"/>
    <w:rsid w:val="00751CD1"/>
    <w:rsid w:val="007527A4"/>
    <w:rsid w:val="00753267"/>
    <w:rsid w:val="007534CF"/>
    <w:rsid w:val="00753E00"/>
    <w:rsid w:val="0075415C"/>
    <w:rsid w:val="007553F5"/>
    <w:rsid w:val="00755AD2"/>
    <w:rsid w:val="0075617B"/>
    <w:rsid w:val="007563FC"/>
    <w:rsid w:val="00756ADC"/>
    <w:rsid w:val="007578A2"/>
    <w:rsid w:val="00760942"/>
    <w:rsid w:val="00761747"/>
    <w:rsid w:val="00762D08"/>
    <w:rsid w:val="00763502"/>
    <w:rsid w:val="00763DF7"/>
    <w:rsid w:val="00764122"/>
    <w:rsid w:val="0076412C"/>
    <w:rsid w:val="00764A71"/>
    <w:rsid w:val="00765564"/>
    <w:rsid w:val="00766A88"/>
    <w:rsid w:val="00766B53"/>
    <w:rsid w:val="00767CA3"/>
    <w:rsid w:val="00770271"/>
    <w:rsid w:val="00770339"/>
    <w:rsid w:val="00770FF8"/>
    <w:rsid w:val="00771868"/>
    <w:rsid w:val="007735E1"/>
    <w:rsid w:val="0077409F"/>
    <w:rsid w:val="00774F1B"/>
    <w:rsid w:val="00775346"/>
    <w:rsid w:val="007779C3"/>
    <w:rsid w:val="00777C49"/>
    <w:rsid w:val="00780556"/>
    <w:rsid w:val="007808C5"/>
    <w:rsid w:val="00780B50"/>
    <w:rsid w:val="007822C3"/>
    <w:rsid w:val="007822C7"/>
    <w:rsid w:val="007822CE"/>
    <w:rsid w:val="00782CB4"/>
    <w:rsid w:val="00783D8E"/>
    <w:rsid w:val="0078408C"/>
    <w:rsid w:val="007846DD"/>
    <w:rsid w:val="007875C4"/>
    <w:rsid w:val="00790937"/>
    <w:rsid w:val="00791210"/>
    <w:rsid w:val="00791334"/>
    <w:rsid w:val="007913AB"/>
    <w:rsid w:val="007914F7"/>
    <w:rsid w:val="0079236D"/>
    <w:rsid w:val="00792BFD"/>
    <w:rsid w:val="00794043"/>
    <w:rsid w:val="00794EDB"/>
    <w:rsid w:val="00795527"/>
    <w:rsid w:val="007962E3"/>
    <w:rsid w:val="00797DF5"/>
    <w:rsid w:val="007A0341"/>
    <w:rsid w:val="007A0BB0"/>
    <w:rsid w:val="007A1DAA"/>
    <w:rsid w:val="007A1E5B"/>
    <w:rsid w:val="007A2FC9"/>
    <w:rsid w:val="007A316A"/>
    <w:rsid w:val="007A36D9"/>
    <w:rsid w:val="007A3DFC"/>
    <w:rsid w:val="007A601A"/>
    <w:rsid w:val="007A64A2"/>
    <w:rsid w:val="007A6C9C"/>
    <w:rsid w:val="007A75C1"/>
    <w:rsid w:val="007A7A94"/>
    <w:rsid w:val="007B097D"/>
    <w:rsid w:val="007B1625"/>
    <w:rsid w:val="007B1A7D"/>
    <w:rsid w:val="007B265C"/>
    <w:rsid w:val="007B297C"/>
    <w:rsid w:val="007B5953"/>
    <w:rsid w:val="007B64E0"/>
    <w:rsid w:val="007B6555"/>
    <w:rsid w:val="007B6C1F"/>
    <w:rsid w:val="007B706E"/>
    <w:rsid w:val="007B71EB"/>
    <w:rsid w:val="007B74A1"/>
    <w:rsid w:val="007C06BE"/>
    <w:rsid w:val="007C0A77"/>
    <w:rsid w:val="007C0DDB"/>
    <w:rsid w:val="007C0E01"/>
    <w:rsid w:val="007C174D"/>
    <w:rsid w:val="007C4C35"/>
    <w:rsid w:val="007C53D6"/>
    <w:rsid w:val="007C53DB"/>
    <w:rsid w:val="007C5EB5"/>
    <w:rsid w:val="007C6205"/>
    <w:rsid w:val="007C686A"/>
    <w:rsid w:val="007C6DEC"/>
    <w:rsid w:val="007C728E"/>
    <w:rsid w:val="007D0A71"/>
    <w:rsid w:val="007D2009"/>
    <w:rsid w:val="007D2C53"/>
    <w:rsid w:val="007D382E"/>
    <w:rsid w:val="007D3D60"/>
    <w:rsid w:val="007D3F10"/>
    <w:rsid w:val="007D48F4"/>
    <w:rsid w:val="007D4C23"/>
    <w:rsid w:val="007D62CA"/>
    <w:rsid w:val="007D6459"/>
    <w:rsid w:val="007D6572"/>
    <w:rsid w:val="007D67D3"/>
    <w:rsid w:val="007D6E12"/>
    <w:rsid w:val="007D7168"/>
    <w:rsid w:val="007E0551"/>
    <w:rsid w:val="007E0FB0"/>
    <w:rsid w:val="007E1980"/>
    <w:rsid w:val="007E2927"/>
    <w:rsid w:val="007E38C4"/>
    <w:rsid w:val="007E3F15"/>
    <w:rsid w:val="007E4189"/>
    <w:rsid w:val="007E4B76"/>
    <w:rsid w:val="007E50AC"/>
    <w:rsid w:val="007E5EA8"/>
    <w:rsid w:val="007E6DB3"/>
    <w:rsid w:val="007E76FB"/>
    <w:rsid w:val="007E78DD"/>
    <w:rsid w:val="007F08AD"/>
    <w:rsid w:val="007F0CF1"/>
    <w:rsid w:val="007F1060"/>
    <w:rsid w:val="007F12A5"/>
    <w:rsid w:val="007F2C39"/>
    <w:rsid w:val="007F4254"/>
    <w:rsid w:val="007F42D9"/>
    <w:rsid w:val="007F45D6"/>
    <w:rsid w:val="007F4CF1"/>
    <w:rsid w:val="007F53D7"/>
    <w:rsid w:val="007F5766"/>
    <w:rsid w:val="007F5E10"/>
    <w:rsid w:val="007F6279"/>
    <w:rsid w:val="007F68DC"/>
    <w:rsid w:val="007F6B9A"/>
    <w:rsid w:val="007F758D"/>
    <w:rsid w:val="007F7927"/>
    <w:rsid w:val="007F7D52"/>
    <w:rsid w:val="008021F4"/>
    <w:rsid w:val="00802973"/>
    <w:rsid w:val="008038D8"/>
    <w:rsid w:val="0080398F"/>
    <w:rsid w:val="008039B5"/>
    <w:rsid w:val="00806455"/>
    <w:rsid w:val="0080654C"/>
    <w:rsid w:val="008071C6"/>
    <w:rsid w:val="00807A08"/>
    <w:rsid w:val="00813191"/>
    <w:rsid w:val="008131AA"/>
    <w:rsid w:val="00813710"/>
    <w:rsid w:val="00814014"/>
    <w:rsid w:val="00814B69"/>
    <w:rsid w:val="00814C23"/>
    <w:rsid w:val="00815E68"/>
    <w:rsid w:val="008179CC"/>
    <w:rsid w:val="008179F0"/>
    <w:rsid w:val="00817A00"/>
    <w:rsid w:val="00820802"/>
    <w:rsid w:val="00820C0D"/>
    <w:rsid w:val="00820DD0"/>
    <w:rsid w:val="008211E0"/>
    <w:rsid w:val="008213D8"/>
    <w:rsid w:val="00821771"/>
    <w:rsid w:val="00821E4B"/>
    <w:rsid w:val="0082211E"/>
    <w:rsid w:val="00822820"/>
    <w:rsid w:val="00823818"/>
    <w:rsid w:val="00823FC1"/>
    <w:rsid w:val="008240A0"/>
    <w:rsid w:val="00824BAC"/>
    <w:rsid w:val="00825035"/>
    <w:rsid w:val="00825A1E"/>
    <w:rsid w:val="008301A8"/>
    <w:rsid w:val="00831D1A"/>
    <w:rsid w:val="0083211D"/>
    <w:rsid w:val="00832920"/>
    <w:rsid w:val="00832D78"/>
    <w:rsid w:val="0083316F"/>
    <w:rsid w:val="00835DB3"/>
    <w:rsid w:val="00835ECC"/>
    <w:rsid w:val="0083617B"/>
    <w:rsid w:val="00836260"/>
    <w:rsid w:val="00836F7E"/>
    <w:rsid w:val="008371BD"/>
    <w:rsid w:val="00837E86"/>
    <w:rsid w:val="00840C85"/>
    <w:rsid w:val="0084227B"/>
    <w:rsid w:val="00842305"/>
    <w:rsid w:val="00842B38"/>
    <w:rsid w:val="00842C01"/>
    <w:rsid w:val="00843C29"/>
    <w:rsid w:val="00845DB5"/>
    <w:rsid w:val="00846DCA"/>
    <w:rsid w:val="00846FF8"/>
    <w:rsid w:val="00847ADE"/>
    <w:rsid w:val="00850378"/>
    <w:rsid w:val="008504A8"/>
    <w:rsid w:val="008512D6"/>
    <w:rsid w:val="00851E64"/>
    <w:rsid w:val="008520FF"/>
    <w:rsid w:val="0085282E"/>
    <w:rsid w:val="00852859"/>
    <w:rsid w:val="00853987"/>
    <w:rsid w:val="0085441D"/>
    <w:rsid w:val="008547AF"/>
    <w:rsid w:val="00854F45"/>
    <w:rsid w:val="00856258"/>
    <w:rsid w:val="00857392"/>
    <w:rsid w:val="00857F18"/>
    <w:rsid w:val="00860EF1"/>
    <w:rsid w:val="0086115A"/>
    <w:rsid w:val="00861D98"/>
    <w:rsid w:val="00863F31"/>
    <w:rsid w:val="00865EAE"/>
    <w:rsid w:val="00866251"/>
    <w:rsid w:val="00866252"/>
    <w:rsid w:val="00867B1A"/>
    <w:rsid w:val="008701EA"/>
    <w:rsid w:val="00870283"/>
    <w:rsid w:val="0087050F"/>
    <w:rsid w:val="00870530"/>
    <w:rsid w:val="008705DF"/>
    <w:rsid w:val="00870B88"/>
    <w:rsid w:val="0087118C"/>
    <w:rsid w:val="00871479"/>
    <w:rsid w:val="00871596"/>
    <w:rsid w:val="00871674"/>
    <w:rsid w:val="008717CF"/>
    <w:rsid w:val="0087198C"/>
    <w:rsid w:val="00872C1F"/>
    <w:rsid w:val="00872E3B"/>
    <w:rsid w:val="00873B42"/>
    <w:rsid w:val="00873B9A"/>
    <w:rsid w:val="00874670"/>
    <w:rsid w:val="008747B9"/>
    <w:rsid w:val="008762C7"/>
    <w:rsid w:val="00876348"/>
    <w:rsid w:val="008765F7"/>
    <w:rsid w:val="00880833"/>
    <w:rsid w:val="0088364B"/>
    <w:rsid w:val="0088367A"/>
    <w:rsid w:val="008836E0"/>
    <w:rsid w:val="008844E6"/>
    <w:rsid w:val="008845FC"/>
    <w:rsid w:val="008854E8"/>
    <w:rsid w:val="008856D8"/>
    <w:rsid w:val="00885915"/>
    <w:rsid w:val="00885BB4"/>
    <w:rsid w:val="00886077"/>
    <w:rsid w:val="0088640D"/>
    <w:rsid w:val="008871D2"/>
    <w:rsid w:val="00887CE8"/>
    <w:rsid w:val="0089025D"/>
    <w:rsid w:val="008912CB"/>
    <w:rsid w:val="00892057"/>
    <w:rsid w:val="00892D16"/>
    <w:rsid w:val="00892E82"/>
    <w:rsid w:val="00893790"/>
    <w:rsid w:val="0089528D"/>
    <w:rsid w:val="00895526"/>
    <w:rsid w:val="00895937"/>
    <w:rsid w:val="00896162"/>
    <w:rsid w:val="0089670D"/>
    <w:rsid w:val="00896A50"/>
    <w:rsid w:val="008A1390"/>
    <w:rsid w:val="008A13C8"/>
    <w:rsid w:val="008A2486"/>
    <w:rsid w:val="008A2692"/>
    <w:rsid w:val="008A2BFD"/>
    <w:rsid w:val="008A2E28"/>
    <w:rsid w:val="008A3278"/>
    <w:rsid w:val="008A3AD1"/>
    <w:rsid w:val="008A3D88"/>
    <w:rsid w:val="008A47FF"/>
    <w:rsid w:val="008A4A3D"/>
    <w:rsid w:val="008A4A7F"/>
    <w:rsid w:val="008A4F88"/>
    <w:rsid w:val="008A553B"/>
    <w:rsid w:val="008A653B"/>
    <w:rsid w:val="008A659E"/>
    <w:rsid w:val="008A6A8F"/>
    <w:rsid w:val="008A7A4A"/>
    <w:rsid w:val="008A7FFC"/>
    <w:rsid w:val="008B033B"/>
    <w:rsid w:val="008B0532"/>
    <w:rsid w:val="008B610D"/>
    <w:rsid w:val="008B6C60"/>
    <w:rsid w:val="008B7DBD"/>
    <w:rsid w:val="008B7EAF"/>
    <w:rsid w:val="008C08C6"/>
    <w:rsid w:val="008C1B58"/>
    <w:rsid w:val="008C3857"/>
    <w:rsid w:val="008C39AE"/>
    <w:rsid w:val="008C4D4F"/>
    <w:rsid w:val="008C4D8F"/>
    <w:rsid w:val="008C4F63"/>
    <w:rsid w:val="008C590D"/>
    <w:rsid w:val="008C6DD9"/>
    <w:rsid w:val="008C725A"/>
    <w:rsid w:val="008C7506"/>
    <w:rsid w:val="008C795E"/>
    <w:rsid w:val="008D0133"/>
    <w:rsid w:val="008D0DDA"/>
    <w:rsid w:val="008D2980"/>
    <w:rsid w:val="008D3BD8"/>
    <w:rsid w:val="008D3D63"/>
    <w:rsid w:val="008D4094"/>
    <w:rsid w:val="008D4C15"/>
    <w:rsid w:val="008D644D"/>
    <w:rsid w:val="008D64CF"/>
    <w:rsid w:val="008D65B9"/>
    <w:rsid w:val="008D72CE"/>
    <w:rsid w:val="008D7358"/>
    <w:rsid w:val="008E031B"/>
    <w:rsid w:val="008E050A"/>
    <w:rsid w:val="008E18EB"/>
    <w:rsid w:val="008E1ACC"/>
    <w:rsid w:val="008E2F5A"/>
    <w:rsid w:val="008E324B"/>
    <w:rsid w:val="008E4179"/>
    <w:rsid w:val="008E55F9"/>
    <w:rsid w:val="008E6339"/>
    <w:rsid w:val="008E6FDE"/>
    <w:rsid w:val="008E7029"/>
    <w:rsid w:val="008E797D"/>
    <w:rsid w:val="008E7980"/>
    <w:rsid w:val="008E7EF6"/>
    <w:rsid w:val="008F1F98"/>
    <w:rsid w:val="008F24A0"/>
    <w:rsid w:val="008F251F"/>
    <w:rsid w:val="008F311A"/>
    <w:rsid w:val="008F3497"/>
    <w:rsid w:val="008F4E86"/>
    <w:rsid w:val="008F54A2"/>
    <w:rsid w:val="008F5844"/>
    <w:rsid w:val="008F6758"/>
    <w:rsid w:val="008F67AD"/>
    <w:rsid w:val="008F686A"/>
    <w:rsid w:val="008F7944"/>
    <w:rsid w:val="00901936"/>
    <w:rsid w:val="009040DD"/>
    <w:rsid w:val="00904275"/>
    <w:rsid w:val="00904855"/>
    <w:rsid w:val="00905B47"/>
    <w:rsid w:val="00906B70"/>
    <w:rsid w:val="00907833"/>
    <w:rsid w:val="009115A5"/>
    <w:rsid w:val="0091331C"/>
    <w:rsid w:val="00913582"/>
    <w:rsid w:val="00914BE4"/>
    <w:rsid w:val="00915258"/>
    <w:rsid w:val="00915651"/>
    <w:rsid w:val="00917FF9"/>
    <w:rsid w:val="0092033B"/>
    <w:rsid w:val="0092242C"/>
    <w:rsid w:val="009230F5"/>
    <w:rsid w:val="00925517"/>
    <w:rsid w:val="009256F1"/>
    <w:rsid w:val="00926168"/>
    <w:rsid w:val="00926E01"/>
    <w:rsid w:val="009275ED"/>
    <w:rsid w:val="009279DE"/>
    <w:rsid w:val="00930116"/>
    <w:rsid w:val="009307EC"/>
    <w:rsid w:val="0093087A"/>
    <w:rsid w:val="009315DB"/>
    <w:rsid w:val="0093183C"/>
    <w:rsid w:val="00932E50"/>
    <w:rsid w:val="0093359F"/>
    <w:rsid w:val="0093433B"/>
    <w:rsid w:val="00935A85"/>
    <w:rsid w:val="0093710A"/>
    <w:rsid w:val="00937684"/>
    <w:rsid w:val="00937972"/>
    <w:rsid w:val="00940312"/>
    <w:rsid w:val="00940A96"/>
    <w:rsid w:val="00941780"/>
    <w:rsid w:val="00941A5E"/>
    <w:rsid w:val="00941E72"/>
    <w:rsid w:val="0094212C"/>
    <w:rsid w:val="00942385"/>
    <w:rsid w:val="009426D0"/>
    <w:rsid w:val="00944531"/>
    <w:rsid w:val="00945575"/>
    <w:rsid w:val="00945656"/>
    <w:rsid w:val="00947CAD"/>
    <w:rsid w:val="00947D2D"/>
    <w:rsid w:val="0095028F"/>
    <w:rsid w:val="0095063D"/>
    <w:rsid w:val="009507A2"/>
    <w:rsid w:val="00950CFC"/>
    <w:rsid w:val="0095255C"/>
    <w:rsid w:val="009537B9"/>
    <w:rsid w:val="00954689"/>
    <w:rsid w:val="009617C9"/>
    <w:rsid w:val="00961C93"/>
    <w:rsid w:val="00962684"/>
    <w:rsid w:val="009626DC"/>
    <w:rsid w:val="00962966"/>
    <w:rsid w:val="00963B4C"/>
    <w:rsid w:val="00964A71"/>
    <w:rsid w:val="00964EA4"/>
    <w:rsid w:val="00965324"/>
    <w:rsid w:val="00970339"/>
    <w:rsid w:val="0097091E"/>
    <w:rsid w:val="009711D1"/>
    <w:rsid w:val="0097197C"/>
    <w:rsid w:val="00971B11"/>
    <w:rsid w:val="00971B20"/>
    <w:rsid w:val="00972398"/>
    <w:rsid w:val="00972C33"/>
    <w:rsid w:val="009741B3"/>
    <w:rsid w:val="009743F2"/>
    <w:rsid w:val="00974630"/>
    <w:rsid w:val="00974EFE"/>
    <w:rsid w:val="00974FA5"/>
    <w:rsid w:val="009760D3"/>
    <w:rsid w:val="00976FE1"/>
    <w:rsid w:val="00977132"/>
    <w:rsid w:val="0097752B"/>
    <w:rsid w:val="0098034B"/>
    <w:rsid w:val="00980AD9"/>
    <w:rsid w:val="00980F60"/>
    <w:rsid w:val="009812D2"/>
    <w:rsid w:val="00981A4B"/>
    <w:rsid w:val="00981F72"/>
    <w:rsid w:val="0098238A"/>
    <w:rsid w:val="00982501"/>
    <w:rsid w:val="00982BD9"/>
    <w:rsid w:val="00982EF1"/>
    <w:rsid w:val="00983C85"/>
    <w:rsid w:val="009843D5"/>
    <w:rsid w:val="00984778"/>
    <w:rsid w:val="009855BD"/>
    <w:rsid w:val="009860A1"/>
    <w:rsid w:val="009877D3"/>
    <w:rsid w:val="00987932"/>
    <w:rsid w:val="009879E2"/>
    <w:rsid w:val="00991346"/>
    <w:rsid w:val="00991BB1"/>
    <w:rsid w:val="009923C8"/>
    <w:rsid w:val="0099448F"/>
    <w:rsid w:val="009946C1"/>
    <w:rsid w:val="009948C6"/>
    <w:rsid w:val="00994E8F"/>
    <w:rsid w:val="009950BE"/>
    <w:rsid w:val="009951DC"/>
    <w:rsid w:val="009959BB"/>
    <w:rsid w:val="00996542"/>
    <w:rsid w:val="00997158"/>
    <w:rsid w:val="00997BB6"/>
    <w:rsid w:val="009A1538"/>
    <w:rsid w:val="009A1B4B"/>
    <w:rsid w:val="009A2FD0"/>
    <w:rsid w:val="009A38AF"/>
    <w:rsid w:val="009A3A7C"/>
    <w:rsid w:val="009A44FD"/>
    <w:rsid w:val="009A4B9C"/>
    <w:rsid w:val="009A4DD8"/>
    <w:rsid w:val="009A5326"/>
    <w:rsid w:val="009A5A5F"/>
    <w:rsid w:val="009A623B"/>
    <w:rsid w:val="009A7361"/>
    <w:rsid w:val="009A745B"/>
    <w:rsid w:val="009B0DE9"/>
    <w:rsid w:val="009B1447"/>
    <w:rsid w:val="009B1C76"/>
    <w:rsid w:val="009B22B3"/>
    <w:rsid w:val="009B2ADB"/>
    <w:rsid w:val="009B3BC1"/>
    <w:rsid w:val="009B5C3B"/>
    <w:rsid w:val="009B603A"/>
    <w:rsid w:val="009B6DD4"/>
    <w:rsid w:val="009B6EDE"/>
    <w:rsid w:val="009C1B54"/>
    <w:rsid w:val="009C23A8"/>
    <w:rsid w:val="009C277E"/>
    <w:rsid w:val="009C2D0E"/>
    <w:rsid w:val="009C2F7E"/>
    <w:rsid w:val="009C36CA"/>
    <w:rsid w:val="009C3DAC"/>
    <w:rsid w:val="009C42E0"/>
    <w:rsid w:val="009C599E"/>
    <w:rsid w:val="009C6849"/>
    <w:rsid w:val="009C6972"/>
    <w:rsid w:val="009D053E"/>
    <w:rsid w:val="009D168B"/>
    <w:rsid w:val="009D24CF"/>
    <w:rsid w:val="009D2558"/>
    <w:rsid w:val="009D285D"/>
    <w:rsid w:val="009D3846"/>
    <w:rsid w:val="009D4562"/>
    <w:rsid w:val="009D4BDC"/>
    <w:rsid w:val="009D4C6E"/>
    <w:rsid w:val="009D5362"/>
    <w:rsid w:val="009D5BC6"/>
    <w:rsid w:val="009D6197"/>
    <w:rsid w:val="009E10CB"/>
    <w:rsid w:val="009E1415"/>
    <w:rsid w:val="009E3038"/>
    <w:rsid w:val="009E5803"/>
    <w:rsid w:val="009E6116"/>
    <w:rsid w:val="009E6980"/>
    <w:rsid w:val="009E6C6A"/>
    <w:rsid w:val="009E7378"/>
    <w:rsid w:val="009E7862"/>
    <w:rsid w:val="009F1AD2"/>
    <w:rsid w:val="009F3B39"/>
    <w:rsid w:val="009F46CD"/>
    <w:rsid w:val="009F562C"/>
    <w:rsid w:val="009F6153"/>
    <w:rsid w:val="009F6499"/>
    <w:rsid w:val="009F6D64"/>
    <w:rsid w:val="009F7235"/>
    <w:rsid w:val="009F780B"/>
    <w:rsid w:val="00A00F6B"/>
    <w:rsid w:val="00A018AE"/>
    <w:rsid w:val="00A02685"/>
    <w:rsid w:val="00A02E43"/>
    <w:rsid w:val="00A0339D"/>
    <w:rsid w:val="00A03499"/>
    <w:rsid w:val="00A03FB7"/>
    <w:rsid w:val="00A043F3"/>
    <w:rsid w:val="00A045C9"/>
    <w:rsid w:val="00A04CFB"/>
    <w:rsid w:val="00A0519E"/>
    <w:rsid w:val="00A0628F"/>
    <w:rsid w:val="00A065F9"/>
    <w:rsid w:val="00A06EB4"/>
    <w:rsid w:val="00A07580"/>
    <w:rsid w:val="00A07F34"/>
    <w:rsid w:val="00A10A4A"/>
    <w:rsid w:val="00A1297F"/>
    <w:rsid w:val="00A13C6D"/>
    <w:rsid w:val="00A14A13"/>
    <w:rsid w:val="00A14D3C"/>
    <w:rsid w:val="00A14D4D"/>
    <w:rsid w:val="00A154D5"/>
    <w:rsid w:val="00A15E38"/>
    <w:rsid w:val="00A16571"/>
    <w:rsid w:val="00A16D26"/>
    <w:rsid w:val="00A172D3"/>
    <w:rsid w:val="00A17752"/>
    <w:rsid w:val="00A17985"/>
    <w:rsid w:val="00A20257"/>
    <w:rsid w:val="00A2045E"/>
    <w:rsid w:val="00A22154"/>
    <w:rsid w:val="00A2265F"/>
    <w:rsid w:val="00A23C0B"/>
    <w:rsid w:val="00A2413B"/>
    <w:rsid w:val="00A25C38"/>
    <w:rsid w:val="00A26613"/>
    <w:rsid w:val="00A276DB"/>
    <w:rsid w:val="00A2779C"/>
    <w:rsid w:val="00A30DFD"/>
    <w:rsid w:val="00A31823"/>
    <w:rsid w:val="00A31E44"/>
    <w:rsid w:val="00A32888"/>
    <w:rsid w:val="00A330D8"/>
    <w:rsid w:val="00A335CF"/>
    <w:rsid w:val="00A347EC"/>
    <w:rsid w:val="00A34BD3"/>
    <w:rsid w:val="00A35097"/>
    <w:rsid w:val="00A360A8"/>
    <w:rsid w:val="00A36275"/>
    <w:rsid w:val="00A36BBE"/>
    <w:rsid w:val="00A373DF"/>
    <w:rsid w:val="00A41E27"/>
    <w:rsid w:val="00A4307A"/>
    <w:rsid w:val="00A440A3"/>
    <w:rsid w:val="00A4452D"/>
    <w:rsid w:val="00A44CCA"/>
    <w:rsid w:val="00A44E37"/>
    <w:rsid w:val="00A44E3D"/>
    <w:rsid w:val="00A45428"/>
    <w:rsid w:val="00A45B53"/>
    <w:rsid w:val="00A46382"/>
    <w:rsid w:val="00A4699A"/>
    <w:rsid w:val="00A47EBB"/>
    <w:rsid w:val="00A51A71"/>
    <w:rsid w:val="00A51CDD"/>
    <w:rsid w:val="00A52185"/>
    <w:rsid w:val="00A524FB"/>
    <w:rsid w:val="00A526C0"/>
    <w:rsid w:val="00A5478A"/>
    <w:rsid w:val="00A5491B"/>
    <w:rsid w:val="00A554FF"/>
    <w:rsid w:val="00A568B3"/>
    <w:rsid w:val="00A56A7D"/>
    <w:rsid w:val="00A60C0F"/>
    <w:rsid w:val="00A62926"/>
    <w:rsid w:val="00A63D60"/>
    <w:rsid w:val="00A64A75"/>
    <w:rsid w:val="00A665F7"/>
    <w:rsid w:val="00A6730D"/>
    <w:rsid w:val="00A71188"/>
    <w:rsid w:val="00A71625"/>
    <w:rsid w:val="00A716BB"/>
    <w:rsid w:val="00A71B9B"/>
    <w:rsid w:val="00A71BFF"/>
    <w:rsid w:val="00A7310B"/>
    <w:rsid w:val="00A733D7"/>
    <w:rsid w:val="00A751C7"/>
    <w:rsid w:val="00A755D1"/>
    <w:rsid w:val="00A7758B"/>
    <w:rsid w:val="00A8115F"/>
    <w:rsid w:val="00A82724"/>
    <w:rsid w:val="00A8294E"/>
    <w:rsid w:val="00A82BC8"/>
    <w:rsid w:val="00A830E1"/>
    <w:rsid w:val="00A83DAB"/>
    <w:rsid w:val="00A86735"/>
    <w:rsid w:val="00A87844"/>
    <w:rsid w:val="00A87F9C"/>
    <w:rsid w:val="00A92033"/>
    <w:rsid w:val="00A92977"/>
    <w:rsid w:val="00A92E5B"/>
    <w:rsid w:val="00A92F86"/>
    <w:rsid w:val="00A9340D"/>
    <w:rsid w:val="00A93EB8"/>
    <w:rsid w:val="00A948DD"/>
    <w:rsid w:val="00A9791A"/>
    <w:rsid w:val="00AA038C"/>
    <w:rsid w:val="00AA1041"/>
    <w:rsid w:val="00AA229B"/>
    <w:rsid w:val="00AA2875"/>
    <w:rsid w:val="00AA2BC5"/>
    <w:rsid w:val="00AA50C3"/>
    <w:rsid w:val="00AA6CDC"/>
    <w:rsid w:val="00AA7A09"/>
    <w:rsid w:val="00AB18FE"/>
    <w:rsid w:val="00AB2D84"/>
    <w:rsid w:val="00AB336B"/>
    <w:rsid w:val="00AB3B50"/>
    <w:rsid w:val="00AB3E99"/>
    <w:rsid w:val="00AB3FD9"/>
    <w:rsid w:val="00AB4302"/>
    <w:rsid w:val="00AB5256"/>
    <w:rsid w:val="00AB56D0"/>
    <w:rsid w:val="00AB6B6D"/>
    <w:rsid w:val="00AB723F"/>
    <w:rsid w:val="00AC05B1"/>
    <w:rsid w:val="00AC0DF6"/>
    <w:rsid w:val="00AC1EB2"/>
    <w:rsid w:val="00AC246C"/>
    <w:rsid w:val="00AC290D"/>
    <w:rsid w:val="00AC3AED"/>
    <w:rsid w:val="00AC4677"/>
    <w:rsid w:val="00AC481F"/>
    <w:rsid w:val="00AC4EEE"/>
    <w:rsid w:val="00AD0073"/>
    <w:rsid w:val="00AD163E"/>
    <w:rsid w:val="00AD29C7"/>
    <w:rsid w:val="00AD2FAF"/>
    <w:rsid w:val="00AD3497"/>
    <w:rsid w:val="00AD356C"/>
    <w:rsid w:val="00AD47AC"/>
    <w:rsid w:val="00AD5A6E"/>
    <w:rsid w:val="00AD5CEA"/>
    <w:rsid w:val="00AD7296"/>
    <w:rsid w:val="00AD7D58"/>
    <w:rsid w:val="00AE0FD9"/>
    <w:rsid w:val="00AE19A8"/>
    <w:rsid w:val="00AE1C87"/>
    <w:rsid w:val="00AE1E51"/>
    <w:rsid w:val="00AE2437"/>
    <w:rsid w:val="00AE2868"/>
    <w:rsid w:val="00AE2914"/>
    <w:rsid w:val="00AE2FF3"/>
    <w:rsid w:val="00AE3A3C"/>
    <w:rsid w:val="00AE3D44"/>
    <w:rsid w:val="00AE3E43"/>
    <w:rsid w:val="00AE4520"/>
    <w:rsid w:val="00AE5894"/>
    <w:rsid w:val="00AE5B93"/>
    <w:rsid w:val="00AE6146"/>
    <w:rsid w:val="00AE65DE"/>
    <w:rsid w:val="00AE6D15"/>
    <w:rsid w:val="00AE7433"/>
    <w:rsid w:val="00AE7440"/>
    <w:rsid w:val="00AE7F64"/>
    <w:rsid w:val="00AF0543"/>
    <w:rsid w:val="00AF05DD"/>
    <w:rsid w:val="00AF1AE6"/>
    <w:rsid w:val="00AF260B"/>
    <w:rsid w:val="00AF2A71"/>
    <w:rsid w:val="00AF4089"/>
    <w:rsid w:val="00AF559A"/>
    <w:rsid w:val="00AF6092"/>
    <w:rsid w:val="00B000D9"/>
    <w:rsid w:val="00B00D85"/>
    <w:rsid w:val="00B00EAA"/>
    <w:rsid w:val="00B01853"/>
    <w:rsid w:val="00B025D6"/>
    <w:rsid w:val="00B03D7F"/>
    <w:rsid w:val="00B04182"/>
    <w:rsid w:val="00B057E8"/>
    <w:rsid w:val="00B05B73"/>
    <w:rsid w:val="00B05DC2"/>
    <w:rsid w:val="00B05E32"/>
    <w:rsid w:val="00B069E4"/>
    <w:rsid w:val="00B06C2F"/>
    <w:rsid w:val="00B07AE3"/>
    <w:rsid w:val="00B10B35"/>
    <w:rsid w:val="00B11430"/>
    <w:rsid w:val="00B12D43"/>
    <w:rsid w:val="00B1344D"/>
    <w:rsid w:val="00B136C9"/>
    <w:rsid w:val="00B13999"/>
    <w:rsid w:val="00B1490F"/>
    <w:rsid w:val="00B1492F"/>
    <w:rsid w:val="00B155A2"/>
    <w:rsid w:val="00B15A7F"/>
    <w:rsid w:val="00B16319"/>
    <w:rsid w:val="00B163AE"/>
    <w:rsid w:val="00B1686D"/>
    <w:rsid w:val="00B201E2"/>
    <w:rsid w:val="00B223C1"/>
    <w:rsid w:val="00B22A55"/>
    <w:rsid w:val="00B243CF"/>
    <w:rsid w:val="00B25DB1"/>
    <w:rsid w:val="00B2622E"/>
    <w:rsid w:val="00B26886"/>
    <w:rsid w:val="00B26F1F"/>
    <w:rsid w:val="00B3077D"/>
    <w:rsid w:val="00B31A79"/>
    <w:rsid w:val="00B324CE"/>
    <w:rsid w:val="00B32F1E"/>
    <w:rsid w:val="00B33578"/>
    <w:rsid w:val="00B33DD6"/>
    <w:rsid w:val="00B353EB"/>
    <w:rsid w:val="00B360AD"/>
    <w:rsid w:val="00B3631C"/>
    <w:rsid w:val="00B365FD"/>
    <w:rsid w:val="00B36DA7"/>
    <w:rsid w:val="00B36F00"/>
    <w:rsid w:val="00B374F3"/>
    <w:rsid w:val="00B40238"/>
    <w:rsid w:val="00B40941"/>
    <w:rsid w:val="00B41913"/>
    <w:rsid w:val="00B41C72"/>
    <w:rsid w:val="00B421D9"/>
    <w:rsid w:val="00B425D1"/>
    <w:rsid w:val="00B439C4"/>
    <w:rsid w:val="00B43BD8"/>
    <w:rsid w:val="00B43F46"/>
    <w:rsid w:val="00B43F55"/>
    <w:rsid w:val="00B4535E"/>
    <w:rsid w:val="00B45664"/>
    <w:rsid w:val="00B4718C"/>
    <w:rsid w:val="00B47B16"/>
    <w:rsid w:val="00B51156"/>
    <w:rsid w:val="00B51BC6"/>
    <w:rsid w:val="00B52A8C"/>
    <w:rsid w:val="00B52D65"/>
    <w:rsid w:val="00B533DE"/>
    <w:rsid w:val="00B54110"/>
    <w:rsid w:val="00B5547A"/>
    <w:rsid w:val="00B557B1"/>
    <w:rsid w:val="00B56413"/>
    <w:rsid w:val="00B56F72"/>
    <w:rsid w:val="00B57DBB"/>
    <w:rsid w:val="00B6047D"/>
    <w:rsid w:val="00B6083C"/>
    <w:rsid w:val="00B6103D"/>
    <w:rsid w:val="00B61BFD"/>
    <w:rsid w:val="00B61C9F"/>
    <w:rsid w:val="00B62B61"/>
    <w:rsid w:val="00B62FA4"/>
    <w:rsid w:val="00B63205"/>
    <w:rsid w:val="00B636A8"/>
    <w:rsid w:val="00B63BA2"/>
    <w:rsid w:val="00B644F6"/>
    <w:rsid w:val="00B663C0"/>
    <w:rsid w:val="00B6644E"/>
    <w:rsid w:val="00B665C6"/>
    <w:rsid w:val="00B66919"/>
    <w:rsid w:val="00B66D50"/>
    <w:rsid w:val="00B6721B"/>
    <w:rsid w:val="00B672E0"/>
    <w:rsid w:val="00B6746A"/>
    <w:rsid w:val="00B67993"/>
    <w:rsid w:val="00B70693"/>
    <w:rsid w:val="00B70BC5"/>
    <w:rsid w:val="00B710A6"/>
    <w:rsid w:val="00B7398F"/>
    <w:rsid w:val="00B741D3"/>
    <w:rsid w:val="00B75257"/>
    <w:rsid w:val="00B764A6"/>
    <w:rsid w:val="00B767CE"/>
    <w:rsid w:val="00B768C4"/>
    <w:rsid w:val="00B7742B"/>
    <w:rsid w:val="00B77632"/>
    <w:rsid w:val="00B77686"/>
    <w:rsid w:val="00B805AF"/>
    <w:rsid w:val="00B805EE"/>
    <w:rsid w:val="00B80848"/>
    <w:rsid w:val="00B809E7"/>
    <w:rsid w:val="00B8226E"/>
    <w:rsid w:val="00B8262F"/>
    <w:rsid w:val="00B8275A"/>
    <w:rsid w:val="00B82DEC"/>
    <w:rsid w:val="00B83326"/>
    <w:rsid w:val="00B83757"/>
    <w:rsid w:val="00B83E5C"/>
    <w:rsid w:val="00B84BC0"/>
    <w:rsid w:val="00B84EF4"/>
    <w:rsid w:val="00B84F6F"/>
    <w:rsid w:val="00B869EC"/>
    <w:rsid w:val="00B86B51"/>
    <w:rsid w:val="00B86E30"/>
    <w:rsid w:val="00B90020"/>
    <w:rsid w:val="00B90E31"/>
    <w:rsid w:val="00B91DC1"/>
    <w:rsid w:val="00B91DD8"/>
    <w:rsid w:val="00B91E5E"/>
    <w:rsid w:val="00B9397A"/>
    <w:rsid w:val="00B953B4"/>
    <w:rsid w:val="00B96332"/>
    <w:rsid w:val="00B9633D"/>
    <w:rsid w:val="00B964B6"/>
    <w:rsid w:val="00B96587"/>
    <w:rsid w:val="00B9707B"/>
    <w:rsid w:val="00BA0CA6"/>
    <w:rsid w:val="00BA127F"/>
    <w:rsid w:val="00BA196D"/>
    <w:rsid w:val="00BA2403"/>
    <w:rsid w:val="00BA2EBE"/>
    <w:rsid w:val="00BA2F9C"/>
    <w:rsid w:val="00BA3985"/>
    <w:rsid w:val="00BA3C25"/>
    <w:rsid w:val="00BA42E0"/>
    <w:rsid w:val="00BA4B9F"/>
    <w:rsid w:val="00BA7358"/>
    <w:rsid w:val="00BB0442"/>
    <w:rsid w:val="00BB0DD0"/>
    <w:rsid w:val="00BB0F28"/>
    <w:rsid w:val="00BB454A"/>
    <w:rsid w:val="00BB458A"/>
    <w:rsid w:val="00BB515C"/>
    <w:rsid w:val="00BB5CE0"/>
    <w:rsid w:val="00BB6468"/>
    <w:rsid w:val="00BB6B15"/>
    <w:rsid w:val="00BB7F57"/>
    <w:rsid w:val="00BC0A72"/>
    <w:rsid w:val="00BC11E8"/>
    <w:rsid w:val="00BC2492"/>
    <w:rsid w:val="00BC4086"/>
    <w:rsid w:val="00BC40F0"/>
    <w:rsid w:val="00BC5BCF"/>
    <w:rsid w:val="00BC7502"/>
    <w:rsid w:val="00BC7B96"/>
    <w:rsid w:val="00BD00D3"/>
    <w:rsid w:val="00BD00D5"/>
    <w:rsid w:val="00BD04CE"/>
    <w:rsid w:val="00BD0D97"/>
    <w:rsid w:val="00BD0ED9"/>
    <w:rsid w:val="00BD1659"/>
    <w:rsid w:val="00BD177E"/>
    <w:rsid w:val="00BD1E29"/>
    <w:rsid w:val="00BD37DD"/>
    <w:rsid w:val="00BD3AA9"/>
    <w:rsid w:val="00BD4605"/>
    <w:rsid w:val="00BD4839"/>
    <w:rsid w:val="00BD4A18"/>
    <w:rsid w:val="00BD672A"/>
    <w:rsid w:val="00BD68A5"/>
    <w:rsid w:val="00BD6DB2"/>
    <w:rsid w:val="00BE0152"/>
    <w:rsid w:val="00BE04EC"/>
    <w:rsid w:val="00BE11CF"/>
    <w:rsid w:val="00BE1BDA"/>
    <w:rsid w:val="00BE1EA4"/>
    <w:rsid w:val="00BE21AB"/>
    <w:rsid w:val="00BE2652"/>
    <w:rsid w:val="00BE3147"/>
    <w:rsid w:val="00BE3EE1"/>
    <w:rsid w:val="00BE4346"/>
    <w:rsid w:val="00BE470A"/>
    <w:rsid w:val="00BE5562"/>
    <w:rsid w:val="00BE55CB"/>
    <w:rsid w:val="00BE6F9D"/>
    <w:rsid w:val="00BE785D"/>
    <w:rsid w:val="00BE7959"/>
    <w:rsid w:val="00BE7D31"/>
    <w:rsid w:val="00BF046C"/>
    <w:rsid w:val="00BF099C"/>
    <w:rsid w:val="00BF1DB9"/>
    <w:rsid w:val="00BF26FF"/>
    <w:rsid w:val="00BF2BA5"/>
    <w:rsid w:val="00BF3B7F"/>
    <w:rsid w:val="00BF3FEC"/>
    <w:rsid w:val="00BF4655"/>
    <w:rsid w:val="00BF60E5"/>
    <w:rsid w:val="00BF617A"/>
    <w:rsid w:val="00BF6810"/>
    <w:rsid w:val="00BF7B81"/>
    <w:rsid w:val="00BF7F8B"/>
    <w:rsid w:val="00C0037B"/>
    <w:rsid w:val="00C00D65"/>
    <w:rsid w:val="00C01595"/>
    <w:rsid w:val="00C027E0"/>
    <w:rsid w:val="00C02B54"/>
    <w:rsid w:val="00C02DE9"/>
    <w:rsid w:val="00C035D7"/>
    <w:rsid w:val="00C0379D"/>
    <w:rsid w:val="00C03931"/>
    <w:rsid w:val="00C03EBA"/>
    <w:rsid w:val="00C05959"/>
    <w:rsid w:val="00C05BED"/>
    <w:rsid w:val="00C05FE3"/>
    <w:rsid w:val="00C06558"/>
    <w:rsid w:val="00C078CE"/>
    <w:rsid w:val="00C079FF"/>
    <w:rsid w:val="00C07B14"/>
    <w:rsid w:val="00C10541"/>
    <w:rsid w:val="00C1189A"/>
    <w:rsid w:val="00C12A10"/>
    <w:rsid w:val="00C143CF"/>
    <w:rsid w:val="00C14EDC"/>
    <w:rsid w:val="00C15575"/>
    <w:rsid w:val="00C16248"/>
    <w:rsid w:val="00C169F6"/>
    <w:rsid w:val="00C17982"/>
    <w:rsid w:val="00C207F5"/>
    <w:rsid w:val="00C20808"/>
    <w:rsid w:val="00C2136D"/>
    <w:rsid w:val="00C214EE"/>
    <w:rsid w:val="00C2188E"/>
    <w:rsid w:val="00C21E6C"/>
    <w:rsid w:val="00C2314B"/>
    <w:rsid w:val="00C2452D"/>
    <w:rsid w:val="00C24971"/>
    <w:rsid w:val="00C24FDE"/>
    <w:rsid w:val="00C26BE5"/>
    <w:rsid w:val="00C26E4D"/>
    <w:rsid w:val="00C272E2"/>
    <w:rsid w:val="00C27909"/>
    <w:rsid w:val="00C27B03"/>
    <w:rsid w:val="00C27FCF"/>
    <w:rsid w:val="00C30213"/>
    <w:rsid w:val="00C30278"/>
    <w:rsid w:val="00C30900"/>
    <w:rsid w:val="00C314E1"/>
    <w:rsid w:val="00C31DE0"/>
    <w:rsid w:val="00C320F6"/>
    <w:rsid w:val="00C33331"/>
    <w:rsid w:val="00C33833"/>
    <w:rsid w:val="00C340FD"/>
    <w:rsid w:val="00C34397"/>
    <w:rsid w:val="00C36283"/>
    <w:rsid w:val="00C36978"/>
    <w:rsid w:val="00C36C7A"/>
    <w:rsid w:val="00C375DE"/>
    <w:rsid w:val="00C3780E"/>
    <w:rsid w:val="00C402B4"/>
    <w:rsid w:val="00C40459"/>
    <w:rsid w:val="00C4095D"/>
    <w:rsid w:val="00C42263"/>
    <w:rsid w:val="00C43845"/>
    <w:rsid w:val="00C43885"/>
    <w:rsid w:val="00C44D6C"/>
    <w:rsid w:val="00C45E70"/>
    <w:rsid w:val="00C46504"/>
    <w:rsid w:val="00C473A3"/>
    <w:rsid w:val="00C4751E"/>
    <w:rsid w:val="00C47927"/>
    <w:rsid w:val="00C504CB"/>
    <w:rsid w:val="00C52513"/>
    <w:rsid w:val="00C528C7"/>
    <w:rsid w:val="00C55911"/>
    <w:rsid w:val="00C55F26"/>
    <w:rsid w:val="00C564F8"/>
    <w:rsid w:val="00C601D2"/>
    <w:rsid w:val="00C60623"/>
    <w:rsid w:val="00C60F7C"/>
    <w:rsid w:val="00C61AD5"/>
    <w:rsid w:val="00C628BF"/>
    <w:rsid w:val="00C64B36"/>
    <w:rsid w:val="00C65076"/>
    <w:rsid w:val="00C65203"/>
    <w:rsid w:val="00C65245"/>
    <w:rsid w:val="00C65665"/>
    <w:rsid w:val="00C656FD"/>
    <w:rsid w:val="00C65B47"/>
    <w:rsid w:val="00C65BCC"/>
    <w:rsid w:val="00C66323"/>
    <w:rsid w:val="00C66970"/>
    <w:rsid w:val="00C711CB"/>
    <w:rsid w:val="00C7291E"/>
    <w:rsid w:val="00C73475"/>
    <w:rsid w:val="00C73650"/>
    <w:rsid w:val="00C73FCE"/>
    <w:rsid w:val="00C75321"/>
    <w:rsid w:val="00C75491"/>
    <w:rsid w:val="00C7607F"/>
    <w:rsid w:val="00C771CB"/>
    <w:rsid w:val="00C77998"/>
    <w:rsid w:val="00C82CB6"/>
    <w:rsid w:val="00C850D6"/>
    <w:rsid w:val="00C86438"/>
    <w:rsid w:val="00C8660C"/>
    <w:rsid w:val="00C86717"/>
    <w:rsid w:val="00C8691C"/>
    <w:rsid w:val="00C90219"/>
    <w:rsid w:val="00C9063F"/>
    <w:rsid w:val="00C90EAB"/>
    <w:rsid w:val="00C926E6"/>
    <w:rsid w:val="00C9318F"/>
    <w:rsid w:val="00C93473"/>
    <w:rsid w:val="00C93D3B"/>
    <w:rsid w:val="00C94191"/>
    <w:rsid w:val="00C94510"/>
    <w:rsid w:val="00C94960"/>
    <w:rsid w:val="00C9502B"/>
    <w:rsid w:val="00C95A5B"/>
    <w:rsid w:val="00C97478"/>
    <w:rsid w:val="00C9750B"/>
    <w:rsid w:val="00C97AB5"/>
    <w:rsid w:val="00C97F44"/>
    <w:rsid w:val="00CA057D"/>
    <w:rsid w:val="00CA062C"/>
    <w:rsid w:val="00CA0EC8"/>
    <w:rsid w:val="00CA1269"/>
    <w:rsid w:val="00CA1656"/>
    <w:rsid w:val="00CA168A"/>
    <w:rsid w:val="00CA2C43"/>
    <w:rsid w:val="00CA2D34"/>
    <w:rsid w:val="00CA316D"/>
    <w:rsid w:val="00CA346D"/>
    <w:rsid w:val="00CA357E"/>
    <w:rsid w:val="00CA3E9D"/>
    <w:rsid w:val="00CA439A"/>
    <w:rsid w:val="00CA44F9"/>
    <w:rsid w:val="00CA4A69"/>
    <w:rsid w:val="00CA5198"/>
    <w:rsid w:val="00CA644E"/>
    <w:rsid w:val="00CA7732"/>
    <w:rsid w:val="00CA7D81"/>
    <w:rsid w:val="00CB0F36"/>
    <w:rsid w:val="00CB1245"/>
    <w:rsid w:val="00CB1A76"/>
    <w:rsid w:val="00CB2DC1"/>
    <w:rsid w:val="00CB317A"/>
    <w:rsid w:val="00CB32E8"/>
    <w:rsid w:val="00CB5878"/>
    <w:rsid w:val="00CC146E"/>
    <w:rsid w:val="00CC14C3"/>
    <w:rsid w:val="00CC1D85"/>
    <w:rsid w:val="00CC3E0C"/>
    <w:rsid w:val="00CC3F9D"/>
    <w:rsid w:val="00CC4535"/>
    <w:rsid w:val="00CC4653"/>
    <w:rsid w:val="00CC58D3"/>
    <w:rsid w:val="00CC67DF"/>
    <w:rsid w:val="00CC7668"/>
    <w:rsid w:val="00CC784D"/>
    <w:rsid w:val="00CC7921"/>
    <w:rsid w:val="00CC7F0A"/>
    <w:rsid w:val="00CD0601"/>
    <w:rsid w:val="00CD0C37"/>
    <w:rsid w:val="00CD18C7"/>
    <w:rsid w:val="00CD1AB7"/>
    <w:rsid w:val="00CD381E"/>
    <w:rsid w:val="00CD54A6"/>
    <w:rsid w:val="00CD5867"/>
    <w:rsid w:val="00CD5DD2"/>
    <w:rsid w:val="00CD7DD4"/>
    <w:rsid w:val="00CE09E3"/>
    <w:rsid w:val="00CE1C8D"/>
    <w:rsid w:val="00CE3C13"/>
    <w:rsid w:val="00CE4397"/>
    <w:rsid w:val="00CE5097"/>
    <w:rsid w:val="00CE53CA"/>
    <w:rsid w:val="00CE5579"/>
    <w:rsid w:val="00CE5589"/>
    <w:rsid w:val="00CE6D45"/>
    <w:rsid w:val="00CE702C"/>
    <w:rsid w:val="00CE7816"/>
    <w:rsid w:val="00CF038C"/>
    <w:rsid w:val="00CF0B78"/>
    <w:rsid w:val="00CF1D17"/>
    <w:rsid w:val="00CF28AF"/>
    <w:rsid w:val="00CF2C38"/>
    <w:rsid w:val="00CF34D1"/>
    <w:rsid w:val="00CF3B42"/>
    <w:rsid w:val="00CF4A3E"/>
    <w:rsid w:val="00CF57D8"/>
    <w:rsid w:val="00CF5E33"/>
    <w:rsid w:val="00CF6129"/>
    <w:rsid w:val="00CF66F7"/>
    <w:rsid w:val="00CF7FBB"/>
    <w:rsid w:val="00D002A7"/>
    <w:rsid w:val="00D005F2"/>
    <w:rsid w:val="00D007DA"/>
    <w:rsid w:val="00D00AD7"/>
    <w:rsid w:val="00D00C95"/>
    <w:rsid w:val="00D01449"/>
    <w:rsid w:val="00D02C42"/>
    <w:rsid w:val="00D0337B"/>
    <w:rsid w:val="00D047F1"/>
    <w:rsid w:val="00D0555F"/>
    <w:rsid w:val="00D056F2"/>
    <w:rsid w:val="00D05750"/>
    <w:rsid w:val="00D072FB"/>
    <w:rsid w:val="00D079B2"/>
    <w:rsid w:val="00D07A24"/>
    <w:rsid w:val="00D100AC"/>
    <w:rsid w:val="00D10404"/>
    <w:rsid w:val="00D114E9"/>
    <w:rsid w:val="00D1165D"/>
    <w:rsid w:val="00D12478"/>
    <w:rsid w:val="00D126EB"/>
    <w:rsid w:val="00D12A7D"/>
    <w:rsid w:val="00D1363C"/>
    <w:rsid w:val="00D156A3"/>
    <w:rsid w:val="00D162D0"/>
    <w:rsid w:val="00D16D13"/>
    <w:rsid w:val="00D172BA"/>
    <w:rsid w:val="00D17843"/>
    <w:rsid w:val="00D17E96"/>
    <w:rsid w:val="00D20557"/>
    <w:rsid w:val="00D208BE"/>
    <w:rsid w:val="00D21971"/>
    <w:rsid w:val="00D24341"/>
    <w:rsid w:val="00D24DE1"/>
    <w:rsid w:val="00D24ED9"/>
    <w:rsid w:val="00D25711"/>
    <w:rsid w:val="00D25E0C"/>
    <w:rsid w:val="00D262D0"/>
    <w:rsid w:val="00D26FE8"/>
    <w:rsid w:val="00D2720B"/>
    <w:rsid w:val="00D275EA"/>
    <w:rsid w:val="00D277B6"/>
    <w:rsid w:val="00D31026"/>
    <w:rsid w:val="00D31FF0"/>
    <w:rsid w:val="00D333D8"/>
    <w:rsid w:val="00D34706"/>
    <w:rsid w:val="00D356AA"/>
    <w:rsid w:val="00D3638A"/>
    <w:rsid w:val="00D363C9"/>
    <w:rsid w:val="00D36749"/>
    <w:rsid w:val="00D36ABF"/>
    <w:rsid w:val="00D374C6"/>
    <w:rsid w:val="00D41032"/>
    <w:rsid w:val="00D428AB"/>
    <w:rsid w:val="00D429C6"/>
    <w:rsid w:val="00D43266"/>
    <w:rsid w:val="00D436B4"/>
    <w:rsid w:val="00D45010"/>
    <w:rsid w:val="00D45268"/>
    <w:rsid w:val="00D455E3"/>
    <w:rsid w:val="00D46241"/>
    <w:rsid w:val="00D46502"/>
    <w:rsid w:val="00D47748"/>
    <w:rsid w:val="00D47796"/>
    <w:rsid w:val="00D47A48"/>
    <w:rsid w:val="00D5014D"/>
    <w:rsid w:val="00D50536"/>
    <w:rsid w:val="00D50642"/>
    <w:rsid w:val="00D51AAC"/>
    <w:rsid w:val="00D51B77"/>
    <w:rsid w:val="00D51FEA"/>
    <w:rsid w:val="00D52323"/>
    <w:rsid w:val="00D523C1"/>
    <w:rsid w:val="00D5365C"/>
    <w:rsid w:val="00D54B35"/>
    <w:rsid w:val="00D54CC3"/>
    <w:rsid w:val="00D57612"/>
    <w:rsid w:val="00D6041A"/>
    <w:rsid w:val="00D60F0D"/>
    <w:rsid w:val="00D61156"/>
    <w:rsid w:val="00D61184"/>
    <w:rsid w:val="00D625AA"/>
    <w:rsid w:val="00D62CBD"/>
    <w:rsid w:val="00D62E9B"/>
    <w:rsid w:val="00D633EB"/>
    <w:rsid w:val="00D63AB6"/>
    <w:rsid w:val="00D63BBA"/>
    <w:rsid w:val="00D63E8A"/>
    <w:rsid w:val="00D669B1"/>
    <w:rsid w:val="00D66EBF"/>
    <w:rsid w:val="00D67DCC"/>
    <w:rsid w:val="00D71523"/>
    <w:rsid w:val="00D7319C"/>
    <w:rsid w:val="00D7346C"/>
    <w:rsid w:val="00D73FAF"/>
    <w:rsid w:val="00D7418F"/>
    <w:rsid w:val="00D7419C"/>
    <w:rsid w:val="00D75273"/>
    <w:rsid w:val="00D754AE"/>
    <w:rsid w:val="00D75E89"/>
    <w:rsid w:val="00D778A9"/>
    <w:rsid w:val="00D77A6E"/>
    <w:rsid w:val="00D8093F"/>
    <w:rsid w:val="00D80951"/>
    <w:rsid w:val="00D80E47"/>
    <w:rsid w:val="00D80FC2"/>
    <w:rsid w:val="00D81903"/>
    <w:rsid w:val="00D8217D"/>
    <w:rsid w:val="00D821CF"/>
    <w:rsid w:val="00D824B7"/>
    <w:rsid w:val="00D8281E"/>
    <w:rsid w:val="00D82FF7"/>
    <w:rsid w:val="00D847FE"/>
    <w:rsid w:val="00D84BED"/>
    <w:rsid w:val="00D84DA9"/>
    <w:rsid w:val="00D85301"/>
    <w:rsid w:val="00D85457"/>
    <w:rsid w:val="00D857D0"/>
    <w:rsid w:val="00D859F3"/>
    <w:rsid w:val="00D90B43"/>
    <w:rsid w:val="00D92B35"/>
    <w:rsid w:val="00D944DC"/>
    <w:rsid w:val="00D94DCB"/>
    <w:rsid w:val="00D95514"/>
    <w:rsid w:val="00D9617D"/>
    <w:rsid w:val="00D964EA"/>
    <w:rsid w:val="00D966D0"/>
    <w:rsid w:val="00D969E8"/>
    <w:rsid w:val="00D9782F"/>
    <w:rsid w:val="00D97D99"/>
    <w:rsid w:val="00DA0126"/>
    <w:rsid w:val="00DA0C59"/>
    <w:rsid w:val="00DA102D"/>
    <w:rsid w:val="00DA1C19"/>
    <w:rsid w:val="00DA1E3A"/>
    <w:rsid w:val="00DA33B6"/>
    <w:rsid w:val="00DA3991"/>
    <w:rsid w:val="00DA4900"/>
    <w:rsid w:val="00DA49DB"/>
    <w:rsid w:val="00DA4F45"/>
    <w:rsid w:val="00DA6E90"/>
    <w:rsid w:val="00DA7B83"/>
    <w:rsid w:val="00DB0359"/>
    <w:rsid w:val="00DB0E36"/>
    <w:rsid w:val="00DB12E4"/>
    <w:rsid w:val="00DB2414"/>
    <w:rsid w:val="00DB2499"/>
    <w:rsid w:val="00DB36E0"/>
    <w:rsid w:val="00DB6A5C"/>
    <w:rsid w:val="00DB73B7"/>
    <w:rsid w:val="00DB7701"/>
    <w:rsid w:val="00DB7E6C"/>
    <w:rsid w:val="00DC0293"/>
    <w:rsid w:val="00DC11AE"/>
    <w:rsid w:val="00DC2719"/>
    <w:rsid w:val="00DC2CE7"/>
    <w:rsid w:val="00DC4ED4"/>
    <w:rsid w:val="00DC525E"/>
    <w:rsid w:val="00DC5547"/>
    <w:rsid w:val="00DC575D"/>
    <w:rsid w:val="00DC6939"/>
    <w:rsid w:val="00DC7907"/>
    <w:rsid w:val="00DC7BBD"/>
    <w:rsid w:val="00DD123E"/>
    <w:rsid w:val="00DD5A29"/>
    <w:rsid w:val="00DD5CC3"/>
    <w:rsid w:val="00DD5D9D"/>
    <w:rsid w:val="00DD72B2"/>
    <w:rsid w:val="00DD7558"/>
    <w:rsid w:val="00DD76A9"/>
    <w:rsid w:val="00DD7FF9"/>
    <w:rsid w:val="00DE0E1B"/>
    <w:rsid w:val="00DE1EB0"/>
    <w:rsid w:val="00DE2E2C"/>
    <w:rsid w:val="00DE35CB"/>
    <w:rsid w:val="00DE4C54"/>
    <w:rsid w:val="00DE67F4"/>
    <w:rsid w:val="00DE6B4E"/>
    <w:rsid w:val="00DE6E24"/>
    <w:rsid w:val="00DF21E9"/>
    <w:rsid w:val="00DF29F6"/>
    <w:rsid w:val="00DF3AD5"/>
    <w:rsid w:val="00DF4E57"/>
    <w:rsid w:val="00DF67AA"/>
    <w:rsid w:val="00DF73AA"/>
    <w:rsid w:val="00E00392"/>
    <w:rsid w:val="00E00C1A"/>
    <w:rsid w:val="00E00F14"/>
    <w:rsid w:val="00E01744"/>
    <w:rsid w:val="00E02008"/>
    <w:rsid w:val="00E0388B"/>
    <w:rsid w:val="00E03F32"/>
    <w:rsid w:val="00E044A6"/>
    <w:rsid w:val="00E059F6"/>
    <w:rsid w:val="00E05B98"/>
    <w:rsid w:val="00E061F5"/>
    <w:rsid w:val="00E06386"/>
    <w:rsid w:val="00E06D5F"/>
    <w:rsid w:val="00E07032"/>
    <w:rsid w:val="00E1053F"/>
    <w:rsid w:val="00E10583"/>
    <w:rsid w:val="00E121CC"/>
    <w:rsid w:val="00E12FEA"/>
    <w:rsid w:val="00E1397D"/>
    <w:rsid w:val="00E142DC"/>
    <w:rsid w:val="00E148E8"/>
    <w:rsid w:val="00E159EF"/>
    <w:rsid w:val="00E15E2D"/>
    <w:rsid w:val="00E165DB"/>
    <w:rsid w:val="00E17826"/>
    <w:rsid w:val="00E21797"/>
    <w:rsid w:val="00E22474"/>
    <w:rsid w:val="00E22BFD"/>
    <w:rsid w:val="00E24129"/>
    <w:rsid w:val="00E249F3"/>
    <w:rsid w:val="00E24EB4"/>
    <w:rsid w:val="00E26035"/>
    <w:rsid w:val="00E26657"/>
    <w:rsid w:val="00E27D02"/>
    <w:rsid w:val="00E30B01"/>
    <w:rsid w:val="00E30FA2"/>
    <w:rsid w:val="00E31030"/>
    <w:rsid w:val="00E311D6"/>
    <w:rsid w:val="00E31DEA"/>
    <w:rsid w:val="00E31EF9"/>
    <w:rsid w:val="00E320ED"/>
    <w:rsid w:val="00E32572"/>
    <w:rsid w:val="00E33AFB"/>
    <w:rsid w:val="00E33F90"/>
    <w:rsid w:val="00E34218"/>
    <w:rsid w:val="00E34324"/>
    <w:rsid w:val="00E35861"/>
    <w:rsid w:val="00E37536"/>
    <w:rsid w:val="00E37857"/>
    <w:rsid w:val="00E415E5"/>
    <w:rsid w:val="00E4163F"/>
    <w:rsid w:val="00E4278A"/>
    <w:rsid w:val="00E42DF1"/>
    <w:rsid w:val="00E433A2"/>
    <w:rsid w:val="00E4379D"/>
    <w:rsid w:val="00E43D0B"/>
    <w:rsid w:val="00E443D2"/>
    <w:rsid w:val="00E44A17"/>
    <w:rsid w:val="00E44DD9"/>
    <w:rsid w:val="00E453A3"/>
    <w:rsid w:val="00E46282"/>
    <w:rsid w:val="00E46A24"/>
    <w:rsid w:val="00E46CAB"/>
    <w:rsid w:val="00E47376"/>
    <w:rsid w:val="00E50738"/>
    <w:rsid w:val="00E50E9F"/>
    <w:rsid w:val="00E51368"/>
    <w:rsid w:val="00E51526"/>
    <w:rsid w:val="00E51DE3"/>
    <w:rsid w:val="00E5216E"/>
    <w:rsid w:val="00E52438"/>
    <w:rsid w:val="00E52826"/>
    <w:rsid w:val="00E53DC6"/>
    <w:rsid w:val="00E53E3C"/>
    <w:rsid w:val="00E5424C"/>
    <w:rsid w:val="00E55B61"/>
    <w:rsid w:val="00E61AE2"/>
    <w:rsid w:val="00E62EB4"/>
    <w:rsid w:val="00E65F93"/>
    <w:rsid w:val="00E66218"/>
    <w:rsid w:val="00E6724C"/>
    <w:rsid w:val="00E71E41"/>
    <w:rsid w:val="00E721D2"/>
    <w:rsid w:val="00E739FD"/>
    <w:rsid w:val="00E750F9"/>
    <w:rsid w:val="00E758C0"/>
    <w:rsid w:val="00E76F0A"/>
    <w:rsid w:val="00E77808"/>
    <w:rsid w:val="00E80324"/>
    <w:rsid w:val="00E81367"/>
    <w:rsid w:val="00E81626"/>
    <w:rsid w:val="00E82344"/>
    <w:rsid w:val="00E82626"/>
    <w:rsid w:val="00E83706"/>
    <w:rsid w:val="00E83960"/>
    <w:rsid w:val="00E84C82"/>
    <w:rsid w:val="00E84D64"/>
    <w:rsid w:val="00E851B2"/>
    <w:rsid w:val="00E8563B"/>
    <w:rsid w:val="00E8571B"/>
    <w:rsid w:val="00E85CBD"/>
    <w:rsid w:val="00E86838"/>
    <w:rsid w:val="00E87408"/>
    <w:rsid w:val="00E87502"/>
    <w:rsid w:val="00E9050B"/>
    <w:rsid w:val="00E907A3"/>
    <w:rsid w:val="00E91063"/>
    <w:rsid w:val="00E914C4"/>
    <w:rsid w:val="00E934F5"/>
    <w:rsid w:val="00E939DD"/>
    <w:rsid w:val="00E93FA7"/>
    <w:rsid w:val="00E94657"/>
    <w:rsid w:val="00E94D77"/>
    <w:rsid w:val="00E954CD"/>
    <w:rsid w:val="00E96961"/>
    <w:rsid w:val="00E96B66"/>
    <w:rsid w:val="00E97CA0"/>
    <w:rsid w:val="00EA03AF"/>
    <w:rsid w:val="00EA07A9"/>
    <w:rsid w:val="00EA2101"/>
    <w:rsid w:val="00EA2665"/>
    <w:rsid w:val="00EA2D2F"/>
    <w:rsid w:val="00EA2D51"/>
    <w:rsid w:val="00EA2DB6"/>
    <w:rsid w:val="00EA35FE"/>
    <w:rsid w:val="00EA3E7B"/>
    <w:rsid w:val="00EA4DC6"/>
    <w:rsid w:val="00EA52F0"/>
    <w:rsid w:val="00EA72EC"/>
    <w:rsid w:val="00EA7408"/>
    <w:rsid w:val="00EA7480"/>
    <w:rsid w:val="00EA7763"/>
    <w:rsid w:val="00EA7E28"/>
    <w:rsid w:val="00EB02B4"/>
    <w:rsid w:val="00EB09DC"/>
    <w:rsid w:val="00EB0C72"/>
    <w:rsid w:val="00EB112B"/>
    <w:rsid w:val="00EB11CB"/>
    <w:rsid w:val="00EB15D8"/>
    <w:rsid w:val="00EB2023"/>
    <w:rsid w:val="00EB275A"/>
    <w:rsid w:val="00EB31BB"/>
    <w:rsid w:val="00EB4CCF"/>
    <w:rsid w:val="00EB58B5"/>
    <w:rsid w:val="00EB5E8A"/>
    <w:rsid w:val="00EB6FCE"/>
    <w:rsid w:val="00EB786A"/>
    <w:rsid w:val="00EC09E8"/>
    <w:rsid w:val="00EC152A"/>
    <w:rsid w:val="00EC1578"/>
    <w:rsid w:val="00EC1A7A"/>
    <w:rsid w:val="00EC1C72"/>
    <w:rsid w:val="00EC2EAA"/>
    <w:rsid w:val="00EC2FD4"/>
    <w:rsid w:val="00EC3BE5"/>
    <w:rsid w:val="00EC3CC9"/>
    <w:rsid w:val="00EC4695"/>
    <w:rsid w:val="00EC589D"/>
    <w:rsid w:val="00EC5BF2"/>
    <w:rsid w:val="00EC5D5D"/>
    <w:rsid w:val="00EC680A"/>
    <w:rsid w:val="00ED1005"/>
    <w:rsid w:val="00ED2484"/>
    <w:rsid w:val="00ED2966"/>
    <w:rsid w:val="00ED3291"/>
    <w:rsid w:val="00ED3BEA"/>
    <w:rsid w:val="00ED5166"/>
    <w:rsid w:val="00EE03C5"/>
    <w:rsid w:val="00EE0E4B"/>
    <w:rsid w:val="00EE0F19"/>
    <w:rsid w:val="00EE0F4E"/>
    <w:rsid w:val="00EE1BB9"/>
    <w:rsid w:val="00EE23E9"/>
    <w:rsid w:val="00EE2BED"/>
    <w:rsid w:val="00EE374B"/>
    <w:rsid w:val="00EE3A9B"/>
    <w:rsid w:val="00EE4E26"/>
    <w:rsid w:val="00EE4EA1"/>
    <w:rsid w:val="00EE5463"/>
    <w:rsid w:val="00EE61AE"/>
    <w:rsid w:val="00EE7988"/>
    <w:rsid w:val="00EE7E35"/>
    <w:rsid w:val="00EF0865"/>
    <w:rsid w:val="00EF0913"/>
    <w:rsid w:val="00EF28DE"/>
    <w:rsid w:val="00EF46B5"/>
    <w:rsid w:val="00EF4A05"/>
    <w:rsid w:val="00EF4E82"/>
    <w:rsid w:val="00EF5289"/>
    <w:rsid w:val="00EF5F35"/>
    <w:rsid w:val="00EF6642"/>
    <w:rsid w:val="00EF681B"/>
    <w:rsid w:val="00F004AA"/>
    <w:rsid w:val="00F00DE7"/>
    <w:rsid w:val="00F016B1"/>
    <w:rsid w:val="00F0215D"/>
    <w:rsid w:val="00F0374A"/>
    <w:rsid w:val="00F03FC3"/>
    <w:rsid w:val="00F0445B"/>
    <w:rsid w:val="00F05CC9"/>
    <w:rsid w:val="00F05DB4"/>
    <w:rsid w:val="00F071A7"/>
    <w:rsid w:val="00F072BD"/>
    <w:rsid w:val="00F075DC"/>
    <w:rsid w:val="00F07ADE"/>
    <w:rsid w:val="00F10393"/>
    <w:rsid w:val="00F10B9A"/>
    <w:rsid w:val="00F11B96"/>
    <w:rsid w:val="00F11BB5"/>
    <w:rsid w:val="00F12415"/>
    <w:rsid w:val="00F125B4"/>
    <w:rsid w:val="00F125D7"/>
    <w:rsid w:val="00F12C7E"/>
    <w:rsid w:val="00F1417B"/>
    <w:rsid w:val="00F15391"/>
    <w:rsid w:val="00F15605"/>
    <w:rsid w:val="00F158B0"/>
    <w:rsid w:val="00F17D8F"/>
    <w:rsid w:val="00F21BE6"/>
    <w:rsid w:val="00F228A4"/>
    <w:rsid w:val="00F2322A"/>
    <w:rsid w:val="00F246F2"/>
    <w:rsid w:val="00F248B5"/>
    <w:rsid w:val="00F25BF2"/>
    <w:rsid w:val="00F25DAB"/>
    <w:rsid w:val="00F26336"/>
    <w:rsid w:val="00F27BC7"/>
    <w:rsid w:val="00F308A7"/>
    <w:rsid w:val="00F311FD"/>
    <w:rsid w:val="00F31A78"/>
    <w:rsid w:val="00F31F15"/>
    <w:rsid w:val="00F31F86"/>
    <w:rsid w:val="00F3209E"/>
    <w:rsid w:val="00F32726"/>
    <w:rsid w:val="00F33A92"/>
    <w:rsid w:val="00F34594"/>
    <w:rsid w:val="00F345B3"/>
    <w:rsid w:val="00F34B99"/>
    <w:rsid w:val="00F3520B"/>
    <w:rsid w:val="00F4032D"/>
    <w:rsid w:val="00F4040A"/>
    <w:rsid w:val="00F4065B"/>
    <w:rsid w:val="00F41C81"/>
    <w:rsid w:val="00F41CC9"/>
    <w:rsid w:val="00F41FB7"/>
    <w:rsid w:val="00F42169"/>
    <w:rsid w:val="00F43E6B"/>
    <w:rsid w:val="00F44159"/>
    <w:rsid w:val="00F4429B"/>
    <w:rsid w:val="00F442DC"/>
    <w:rsid w:val="00F4489A"/>
    <w:rsid w:val="00F45483"/>
    <w:rsid w:val="00F457F2"/>
    <w:rsid w:val="00F458FA"/>
    <w:rsid w:val="00F45F56"/>
    <w:rsid w:val="00F470ED"/>
    <w:rsid w:val="00F47206"/>
    <w:rsid w:val="00F47377"/>
    <w:rsid w:val="00F478B8"/>
    <w:rsid w:val="00F50007"/>
    <w:rsid w:val="00F50082"/>
    <w:rsid w:val="00F50B13"/>
    <w:rsid w:val="00F5187E"/>
    <w:rsid w:val="00F529B4"/>
    <w:rsid w:val="00F52DAB"/>
    <w:rsid w:val="00F53405"/>
    <w:rsid w:val="00F543F0"/>
    <w:rsid w:val="00F54984"/>
    <w:rsid w:val="00F55D62"/>
    <w:rsid w:val="00F567BE"/>
    <w:rsid w:val="00F56D34"/>
    <w:rsid w:val="00F56EF2"/>
    <w:rsid w:val="00F57198"/>
    <w:rsid w:val="00F60E58"/>
    <w:rsid w:val="00F61F61"/>
    <w:rsid w:val="00F629FE"/>
    <w:rsid w:val="00F62FFE"/>
    <w:rsid w:val="00F63C27"/>
    <w:rsid w:val="00F64319"/>
    <w:rsid w:val="00F6528D"/>
    <w:rsid w:val="00F6569C"/>
    <w:rsid w:val="00F658BB"/>
    <w:rsid w:val="00F67B00"/>
    <w:rsid w:val="00F703A7"/>
    <w:rsid w:val="00F74044"/>
    <w:rsid w:val="00F7426F"/>
    <w:rsid w:val="00F7455F"/>
    <w:rsid w:val="00F75220"/>
    <w:rsid w:val="00F76297"/>
    <w:rsid w:val="00F76976"/>
    <w:rsid w:val="00F76E67"/>
    <w:rsid w:val="00F77CEA"/>
    <w:rsid w:val="00F80B8B"/>
    <w:rsid w:val="00F81BE9"/>
    <w:rsid w:val="00F81D29"/>
    <w:rsid w:val="00F81DCF"/>
    <w:rsid w:val="00F82FE7"/>
    <w:rsid w:val="00F83F65"/>
    <w:rsid w:val="00F84D05"/>
    <w:rsid w:val="00F84DD0"/>
    <w:rsid w:val="00F85010"/>
    <w:rsid w:val="00F85E51"/>
    <w:rsid w:val="00F85F77"/>
    <w:rsid w:val="00F877BF"/>
    <w:rsid w:val="00F87F96"/>
    <w:rsid w:val="00F9069F"/>
    <w:rsid w:val="00F90831"/>
    <w:rsid w:val="00F91C4D"/>
    <w:rsid w:val="00F92C52"/>
    <w:rsid w:val="00F92FD9"/>
    <w:rsid w:val="00F949B4"/>
    <w:rsid w:val="00F94DBF"/>
    <w:rsid w:val="00F94E79"/>
    <w:rsid w:val="00F950AE"/>
    <w:rsid w:val="00F9513E"/>
    <w:rsid w:val="00F95798"/>
    <w:rsid w:val="00F95A86"/>
    <w:rsid w:val="00F96947"/>
    <w:rsid w:val="00FA0E29"/>
    <w:rsid w:val="00FA28C8"/>
    <w:rsid w:val="00FA2ED4"/>
    <w:rsid w:val="00FA3007"/>
    <w:rsid w:val="00FA5159"/>
    <w:rsid w:val="00FA5F86"/>
    <w:rsid w:val="00FA6684"/>
    <w:rsid w:val="00FA70DE"/>
    <w:rsid w:val="00FA731E"/>
    <w:rsid w:val="00FA762C"/>
    <w:rsid w:val="00FB04D2"/>
    <w:rsid w:val="00FB09E4"/>
    <w:rsid w:val="00FB1E02"/>
    <w:rsid w:val="00FB2B38"/>
    <w:rsid w:val="00FB35EE"/>
    <w:rsid w:val="00FB3DCE"/>
    <w:rsid w:val="00FB4877"/>
    <w:rsid w:val="00FB4B24"/>
    <w:rsid w:val="00FB5EA7"/>
    <w:rsid w:val="00FB7A16"/>
    <w:rsid w:val="00FC1028"/>
    <w:rsid w:val="00FC2FC6"/>
    <w:rsid w:val="00FC39CE"/>
    <w:rsid w:val="00FC3A3C"/>
    <w:rsid w:val="00FC3C95"/>
    <w:rsid w:val="00FC51A0"/>
    <w:rsid w:val="00FC6358"/>
    <w:rsid w:val="00FC6A29"/>
    <w:rsid w:val="00FD0F47"/>
    <w:rsid w:val="00FD1BDD"/>
    <w:rsid w:val="00FD2923"/>
    <w:rsid w:val="00FD2AC2"/>
    <w:rsid w:val="00FD320D"/>
    <w:rsid w:val="00FD359A"/>
    <w:rsid w:val="00FD604F"/>
    <w:rsid w:val="00FD6CBD"/>
    <w:rsid w:val="00FD7B79"/>
    <w:rsid w:val="00FE0138"/>
    <w:rsid w:val="00FE0191"/>
    <w:rsid w:val="00FE0AE0"/>
    <w:rsid w:val="00FE2086"/>
    <w:rsid w:val="00FE23DE"/>
    <w:rsid w:val="00FE26AD"/>
    <w:rsid w:val="00FE336B"/>
    <w:rsid w:val="00FE4218"/>
    <w:rsid w:val="00FE52ED"/>
    <w:rsid w:val="00FE5E4E"/>
    <w:rsid w:val="00FE5FBD"/>
    <w:rsid w:val="00FE6293"/>
    <w:rsid w:val="00FE7478"/>
    <w:rsid w:val="00FF0054"/>
    <w:rsid w:val="00FF09E7"/>
    <w:rsid w:val="00FF158D"/>
    <w:rsid w:val="00FF2B80"/>
    <w:rsid w:val="00FF3074"/>
    <w:rsid w:val="00FF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3FCF4"/>
  <w15:docId w15:val="{448C0285-EBD3-4F02-9402-13B3A884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925"/>
    <w:pPr>
      <w:widowControl w:val="0"/>
      <w:jc w:val="both"/>
    </w:pPr>
    <w:rPr>
      <w:kern w:val="2"/>
      <w:sz w:val="21"/>
      <w:szCs w:val="24"/>
    </w:rPr>
  </w:style>
  <w:style w:type="paragraph" w:styleId="Heading1">
    <w:name w:val="heading 1"/>
    <w:aliases w:val="l1,H1,NMP Heading 1,h1,Huvudrubrik,app heading 1,R1,H11,1. heading 1,标准章,Otsikko 1,Sec1,1st level,1st level1,h12,1st level2,h13,1st level3,h14,1st level4,h15,1st level5,h16,1st level6,h17,1st level7,h18,1st level8,h111,1st level11,h121,h131,1"/>
    <w:basedOn w:val="Normal"/>
    <w:next w:val="Normal"/>
    <w:link w:val="Heading1Char"/>
    <w:qFormat/>
    <w:rsid w:val="009D384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rsid w:val="00B43BD8"/>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rsid w:val="00B43BD8"/>
    <w:pPr>
      <w:keepNext/>
      <w:keepLines/>
      <w:spacing w:before="260" w:after="260" w:line="416" w:lineRule="auto"/>
      <w:outlineLvl w:val="2"/>
    </w:pPr>
    <w:rPr>
      <w:b/>
      <w:bCs/>
      <w:sz w:val="32"/>
      <w:szCs w:val="32"/>
    </w:rPr>
  </w:style>
  <w:style w:type="paragraph" w:styleId="Heading5">
    <w:name w:val="heading 5"/>
    <w:basedOn w:val="Normal"/>
    <w:next w:val="Normal"/>
    <w:link w:val="Heading5Char"/>
    <w:semiHidden/>
    <w:unhideWhenUsed/>
    <w:qFormat/>
    <w:rsid w:val="00A06EB4"/>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
    <w:name w:val="段"/>
    <w:link w:val="Char"/>
    <w:qFormat/>
    <w:rsid w:val="00035925"/>
    <w:pPr>
      <w:tabs>
        <w:tab w:val="center" w:pos="4201"/>
        <w:tab w:val="right" w:leader="dot" w:pos="9298"/>
      </w:tabs>
      <w:autoSpaceDE w:val="0"/>
      <w:autoSpaceDN w:val="0"/>
      <w:ind w:firstLineChars="200" w:firstLine="420"/>
      <w:jc w:val="both"/>
    </w:pPr>
    <w:rPr>
      <w:rFonts w:ascii="SimSun"/>
      <w:noProof/>
      <w:sz w:val="21"/>
    </w:rPr>
  </w:style>
  <w:style w:type="character" w:customStyle="1" w:styleId="Char">
    <w:name w:val="段 Char"/>
    <w:link w:val="aff"/>
    <w:qFormat/>
    <w:rsid w:val="00035925"/>
    <w:rPr>
      <w:rFonts w:ascii="SimSun"/>
      <w:noProof/>
      <w:sz w:val="21"/>
      <w:lang w:val="en-US" w:eastAsia="zh-CN" w:bidi="ar-SA"/>
    </w:rPr>
  </w:style>
  <w:style w:type="paragraph" w:customStyle="1" w:styleId="a6">
    <w:name w:val="一级条标题"/>
    <w:next w:val="aff"/>
    <w:link w:val="Char0"/>
    <w:qFormat/>
    <w:rsid w:val="001C149C"/>
    <w:pPr>
      <w:numPr>
        <w:ilvl w:val="1"/>
        <w:numId w:val="9"/>
      </w:numPr>
      <w:spacing w:beforeLines="50" w:afterLines="50"/>
      <w:outlineLvl w:val="2"/>
    </w:pPr>
    <w:rPr>
      <w:rFonts w:ascii="SimHei" w:eastAsia="SimHei"/>
      <w:sz w:val="21"/>
      <w:szCs w:val="21"/>
    </w:rPr>
  </w:style>
  <w:style w:type="paragraph" w:customStyle="1" w:styleId="aff0">
    <w:name w:val="标准书脚_奇数页"/>
    <w:rsid w:val="000A48B1"/>
    <w:pPr>
      <w:spacing w:before="120"/>
      <w:ind w:right="198"/>
      <w:jc w:val="right"/>
    </w:pPr>
    <w:rPr>
      <w:rFonts w:ascii="SimSun"/>
      <w:sz w:val="18"/>
      <w:szCs w:val="18"/>
    </w:rPr>
  </w:style>
  <w:style w:type="paragraph" w:customStyle="1" w:styleId="aff1">
    <w:name w:val="标准书眉_奇数页"/>
    <w:next w:val="Normal"/>
    <w:rsid w:val="0074741B"/>
    <w:pPr>
      <w:tabs>
        <w:tab w:val="center" w:pos="4154"/>
        <w:tab w:val="right" w:pos="8306"/>
      </w:tabs>
      <w:spacing w:after="220"/>
      <w:jc w:val="right"/>
    </w:pPr>
    <w:rPr>
      <w:rFonts w:ascii="SimHei" w:eastAsia="SimHei"/>
      <w:noProof/>
      <w:sz w:val="21"/>
      <w:szCs w:val="21"/>
    </w:rPr>
  </w:style>
  <w:style w:type="paragraph" w:customStyle="1" w:styleId="a5">
    <w:name w:val="章标题"/>
    <w:next w:val="aff"/>
    <w:link w:val="Char1"/>
    <w:qFormat/>
    <w:rsid w:val="001C149C"/>
    <w:pPr>
      <w:numPr>
        <w:numId w:val="9"/>
      </w:numPr>
      <w:spacing w:beforeLines="100" w:afterLines="100"/>
      <w:jc w:val="both"/>
      <w:outlineLvl w:val="1"/>
    </w:pPr>
    <w:rPr>
      <w:rFonts w:ascii="SimHei" w:eastAsia="SimHei"/>
      <w:sz w:val="21"/>
    </w:rPr>
  </w:style>
  <w:style w:type="paragraph" w:customStyle="1" w:styleId="a7">
    <w:name w:val="二级条标题"/>
    <w:basedOn w:val="a6"/>
    <w:next w:val="aff"/>
    <w:qFormat/>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SimHei" w:eastAsia="SimHei"/>
      <w:sz w:val="28"/>
      <w:szCs w:val="28"/>
    </w:rPr>
  </w:style>
  <w:style w:type="paragraph" w:customStyle="1" w:styleId="ad">
    <w:name w:val="列项——（一级）"/>
    <w:rsid w:val="00BE55CB"/>
    <w:pPr>
      <w:widowControl w:val="0"/>
      <w:numPr>
        <w:numId w:val="1"/>
      </w:numPr>
      <w:jc w:val="both"/>
    </w:pPr>
    <w:rPr>
      <w:rFonts w:ascii="SimSun"/>
      <w:sz w:val="21"/>
    </w:rPr>
  </w:style>
  <w:style w:type="paragraph" w:customStyle="1" w:styleId="ae">
    <w:name w:val="列项●（二级）"/>
    <w:rsid w:val="00BE55CB"/>
    <w:pPr>
      <w:numPr>
        <w:ilvl w:val="1"/>
        <w:numId w:val="1"/>
      </w:numPr>
      <w:tabs>
        <w:tab w:val="left" w:pos="840"/>
      </w:tabs>
      <w:jc w:val="both"/>
    </w:pPr>
    <w:rPr>
      <w:rFonts w:ascii="SimSun"/>
      <w:sz w:val="21"/>
    </w:rPr>
  </w:style>
  <w:style w:type="paragraph" w:customStyle="1" w:styleId="aff2">
    <w:name w:val="目次、标准名称标题"/>
    <w:basedOn w:val="Normal"/>
    <w:next w:val="aff"/>
    <w:rsid w:val="00035925"/>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a8">
    <w:name w:val="三级条标题"/>
    <w:basedOn w:val="a7"/>
    <w:next w:val="aff"/>
    <w:link w:val="Char2"/>
    <w:qFormat/>
    <w:rsid w:val="001C149C"/>
    <w:pPr>
      <w:numPr>
        <w:ilvl w:val="3"/>
      </w:numPr>
      <w:outlineLvl w:val="4"/>
    </w:pPr>
  </w:style>
  <w:style w:type="paragraph" w:customStyle="1" w:styleId="aff3">
    <w:name w:val="示例"/>
    <w:next w:val="aff4"/>
    <w:rsid w:val="005A5EAF"/>
    <w:pPr>
      <w:widowControl w:val="0"/>
      <w:ind w:firstLine="363"/>
      <w:jc w:val="both"/>
    </w:pPr>
    <w:rPr>
      <w:rFonts w:ascii="SimSun"/>
      <w:sz w:val="18"/>
      <w:szCs w:val="18"/>
    </w:rPr>
  </w:style>
  <w:style w:type="paragraph" w:customStyle="1" w:styleId="af1">
    <w:name w:val="数字编号列项（二级）"/>
    <w:rsid w:val="003E5729"/>
    <w:pPr>
      <w:numPr>
        <w:ilvl w:val="1"/>
        <w:numId w:val="8"/>
      </w:numPr>
      <w:jc w:val="both"/>
    </w:pPr>
    <w:rPr>
      <w:rFonts w:ascii="SimSun"/>
      <w:sz w:val="21"/>
    </w:rPr>
  </w:style>
  <w:style w:type="paragraph" w:customStyle="1" w:styleId="a9">
    <w:name w:val="四级条标题"/>
    <w:basedOn w:val="a8"/>
    <w:next w:val="aff"/>
    <w:qFormat/>
    <w:rsid w:val="001C149C"/>
    <w:pPr>
      <w:numPr>
        <w:ilvl w:val="4"/>
      </w:numPr>
      <w:outlineLvl w:val="5"/>
    </w:pPr>
  </w:style>
  <w:style w:type="paragraph" w:customStyle="1" w:styleId="aa">
    <w:name w:val="五级条标题"/>
    <w:basedOn w:val="a9"/>
    <w:next w:val="aff"/>
    <w:qFormat/>
    <w:rsid w:val="001C149C"/>
    <w:pPr>
      <w:numPr>
        <w:ilvl w:val="5"/>
      </w:numPr>
      <w:outlineLvl w:val="6"/>
    </w:pPr>
  </w:style>
  <w:style w:type="paragraph" w:styleId="Footer">
    <w:name w:val="footer"/>
    <w:basedOn w:val="Normal"/>
    <w:link w:val="FooterChar"/>
    <w:uiPriority w:val="99"/>
    <w:rsid w:val="00294E70"/>
    <w:pPr>
      <w:snapToGrid w:val="0"/>
      <w:ind w:rightChars="100" w:right="210"/>
      <w:jc w:val="right"/>
    </w:pPr>
    <w:rPr>
      <w:sz w:val="18"/>
      <w:szCs w:val="18"/>
    </w:rPr>
  </w:style>
  <w:style w:type="paragraph" w:styleId="Header">
    <w:name w:val="header"/>
    <w:basedOn w:val="Normal"/>
    <w:link w:val="HeaderChar"/>
    <w:uiPriority w:val="99"/>
    <w:rsid w:val="00930116"/>
    <w:pPr>
      <w:snapToGrid w:val="0"/>
      <w:jc w:val="left"/>
    </w:pPr>
    <w:rPr>
      <w:sz w:val="18"/>
      <w:szCs w:val="18"/>
    </w:rPr>
  </w:style>
  <w:style w:type="paragraph" w:customStyle="1" w:styleId="aff5">
    <w:name w:val="注："/>
    <w:next w:val="aff"/>
    <w:rsid w:val="000D718B"/>
    <w:pPr>
      <w:widowControl w:val="0"/>
      <w:autoSpaceDE w:val="0"/>
      <w:autoSpaceDN w:val="0"/>
      <w:ind w:left="726" w:hanging="363"/>
      <w:jc w:val="both"/>
    </w:pPr>
    <w:rPr>
      <w:rFonts w:ascii="SimSun"/>
      <w:sz w:val="18"/>
      <w:szCs w:val="18"/>
    </w:rPr>
  </w:style>
  <w:style w:type="paragraph" w:customStyle="1" w:styleId="aff6">
    <w:name w:val="注×："/>
    <w:rsid w:val="000D718B"/>
    <w:pPr>
      <w:widowControl w:val="0"/>
      <w:autoSpaceDE w:val="0"/>
      <w:autoSpaceDN w:val="0"/>
      <w:ind w:left="811" w:hanging="448"/>
      <w:jc w:val="both"/>
    </w:pPr>
    <w:rPr>
      <w:rFonts w:ascii="SimSun"/>
      <w:sz w:val="18"/>
      <w:szCs w:val="18"/>
    </w:rPr>
  </w:style>
  <w:style w:type="paragraph" w:customStyle="1" w:styleId="af0">
    <w:name w:val="字母编号列项（一级）"/>
    <w:rsid w:val="003E5729"/>
    <w:pPr>
      <w:numPr>
        <w:numId w:val="8"/>
      </w:numPr>
      <w:jc w:val="both"/>
    </w:pPr>
    <w:rPr>
      <w:rFonts w:ascii="SimSun"/>
      <w:sz w:val="21"/>
    </w:rPr>
  </w:style>
  <w:style w:type="paragraph" w:customStyle="1" w:styleId="af">
    <w:name w:val="列项◆（三级）"/>
    <w:basedOn w:val="Normal"/>
    <w:rsid w:val="00BE55CB"/>
    <w:pPr>
      <w:numPr>
        <w:ilvl w:val="2"/>
        <w:numId w:val="1"/>
      </w:numPr>
    </w:pPr>
    <w:rPr>
      <w:rFonts w:ascii="SimSun"/>
      <w:szCs w:val="21"/>
    </w:rPr>
  </w:style>
  <w:style w:type="paragraph" w:customStyle="1" w:styleId="af2">
    <w:name w:val="编号列项（三级）"/>
    <w:rsid w:val="003E5729"/>
    <w:pPr>
      <w:numPr>
        <w:ilvl w:val="2"/>
        <w:numId w:val="8"/>
      </w:numPr>
    </w:pPr>
    <w:rPr>
      <w:rFonts w:ascii="SimSun"/>
      <w:sz w:val="21"/>
    </w:rPr>
  </w:style>
  <w:style w:type="paragraph" w:customStyle="1" w:styleId="aff7">
    <w:name w:val="示例×："/>
    <w:basedOn w:val="a5"/>
    <w:qFormat/>
    <w:rsid w:val="007E1980"/>
    <w:pPr>
      <w:numPr>
        <w:numId w:val="0"/>
      </w:numPr>
      <w:spacing w:beforeLines="0" w:afterLines="0"/>
      <w:ind w:firstLine="363"/>
      <w:outlineLvl w:val="9"/>
    </w:pPr>
    <w:rPr>
      <w:rFonts w:ascii="SimSun" w:eastAsia="SimSun"/>
      <w:sz w:val="18"/>
      <w:szCs w:val="18"/>
    </w:rPr>
  </w:style>
  <w:style w:type="paragraph" w:customStyle="1" w:styleId="aff8">
    <w:name w:val="二级无"/>
    <w:basedOn w:val="a7"/>
    <w:rsid w:val="001C149C"/>
    <w:pPr>
      <w:spacing w:beforeLines="0" w:afterLines="0"/>
    </w:pPr>
    <w:rPr>
      <w:rFonts w:ascii="SimSun" w:eastAsia="SimSun"/>
    </w:rPr>
  </w:style>
  <w:style w:type="paragraph" w:customStyle="1" w:styleId="aff9">
    <w:name w:val="注：（正文）"/>
    <w:basedOn w:val="aff5"/>
    <w:next w:val="aff"/>
    <w:rsid w:val="000D718B"/>
  </w:style>
  <w:style w:type="paragraph" w:customStyle="1" w:styleId="a4">
    <w:name w:val="注×：（正文）"/>
    <w:qFormat/>
    <w:rsid w:val="000D718B"/>
    <w:pPr>
      <w:numPr>
        <w:numId w:val="2"/>
      </w:numPr>
      <w:jc w:val="both"/>
    </w:pPr>
    <w:rPr>
      <w:rFonts w:ascii="SimSun"/>
      <w:sz w:val="18"/>
      <w:szCs w:val="18"/>
    </w:rPr>
  </w:style>
  <w:style w:type="paragraph" w:customStyle="1" w:styleId="affa">
    <w:name w:val="标准标志"/>
    <w:next w:val="Normal"/>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b">
    <w:name w:val="标准称谓"/>
    <w:next w:val="Normal"/>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SimSun"/>
      <w:b/>
      <w:bCs/>
      <w:spacing w:val="20"/>
      <w:w w:val="148"/>
      <w:sz w:val="48"/>
    </w:rPr>
  </w:style>
  <w:style w:type="paragraph" w:customStyle="1" w:styleId="affc">
    <w:name w:val="标准书脚_偶数页"/>
    <w:rsid w:val="000A48B1"/>
    <w:pPr>
      <w:spacing w:before="120"/>
      <w:ind w:left="221"/>
    </w:pPr>
    <w:rPr>
      <w:rFonts w:ascii="SimSun"/>
      <w:sz w:val="18"/>
      <w:szCs w:val="18"/>
    </w:rPr>
  </w:style>
  <w:style w:type="paragraph" w:customStyle="1" w:styleId="affd">
    <w:name w:val="标准书眉_偶数页"/>
    <w:basedOn w:val="aff1"/>
    <w:next w:val="Normal"/>
    <w:rsid w:val="0074741B"/>
    <w:pPr>
      <w:jc w:val="left"/>
    </w:pPr>
  </w:style>
  <w:style w:type="paragraph" w:customStyle="1" w:styleId="affe">
    <w:name w:val="标准书眉一"/>
    <w:rsid w:val="00083A09"/>
    <w:pPr>
      <w:jc w:val="both"/>
    </w:pPr>
  </w:style>
  <w:style w:type="paragraph" w:customStyle="1" w:styleId="afff">
    <w:name w:val="参考文献"/>
    <w:basedOn w:val="Normal"/>
    <w:next w:val="aff"/>
    <w:rsid w:val="00083A09"/>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0">
    <w:name w:val="参考文献、索引标题"/>
    <w:basedOn w:val="Normal"/>
    <w:next w:val="aff"/>
    <w:rsid w:val="00083A09"/>
    <w:pPr>
      <w:keepNext/>
      <w:pageBreakBefore/>
      <w:widowControl/>
      <w:shd w:val="clear" w:color="FFFFFF" w:fill="FFFFFF"/>
      <w:spacing w:before="640" w:after="200"/>
      <w:jc w:val="center"/>
      <w:outlineLvl w:val="0"/>
    </w:pPr>
    <w:rPr>
      <w:rFonts w:ascii="SimHei" w:eastAsia="SimHei"/>
      <w:kern w:val="0"/>
      <w:szCs w:val="20"/>
    </w:rPr>
  </w:style>
  <w:style w:type="character" w:styleId="Hyperlink">
    <w:name w:val="Hyperlink"/>
    <w:uiPriority w:val="99"/>
    <w:rsid w:val="00083A09"/>
    <w:rPr>
      <w:noProof/>
      <w:color w:val="0000FF"/>
      <w:spacing w:val="0"/>
      <w:w w:val="100"/>
      <w:szCs w:val="21"/>
      <w:u w:val="single"/>
    </w:rPr>
  </w:style>
  <w:style w:type="character" w:customStyle="1" w:styleId="afff1">
    <w:name w:val="发布"/>
    <w:rsid w:val="00C2314B"/>
    <w:rPr>
      <w:rFonts w:ascii="SimHei" w:eastAsia="SimHei"/>
      <w:spacing w:val="85"/>
      <w:w w:val="100"/>
      <w:position w:val="3"/>
      <w:sz w:val="28"/>
      <w:szCs w:val="28"/>
    </w:rPr>
  </w:style>
  <w:style w:type="paragraph" w:customStyle="1" w:styleId="afff2">
    <w:name w:val="发布部门"/>
    <w:next w:val="aff"/>
    <w:rsid w:val="001C21AC"/>
    <w:pPr>
      <w:framePr w:w="7938" w:h="1134" w:hRule="exact" w:hSpace="125" w:vSpace="181" w:wrap="around" w:vAnchor="page" w:hAnchor="page" w:x="2150" w:y="14630" w:anchorLock="1"/>
      <w:jc w:val="center"/>
    </w:pPr>
    <w:rPr>
      <w:rFonts w:ascii="SimSun"/>
      <w:b/>
      <w:spacing w:val="20"/>
      <w:w w:val="135"/>
      <w:sz w:val="28"/>
    </w:rPr>
  </w:style>
  <w:style w:type="paragraph" w:customStyle="1" w:styleId="afff3">
    <w:name w:val="发布日期"/>
    <w:rsid w:val="00EC3CC9"/>
    <w:pPr>
      <w:framePr w:w="3997" w:h="471" w:hRule="exact" w:vSpace="181" w:wrap="around" w:hAnchor="page" w:x="7089" w:y="14097" w:anchorLock="1"/>
    </w:pPr>
    <w:rPr>
      <w:rFonts w:eastAsia="SimHei"/>
      <w:sz w:val="28"/>
    </w:rPr>
  </w:style>
  <w:style w:type="paragraph" w:customStyle="1" w:styleId="afff4">
    <w:name w:val="封面标准代替信息"/>
    <w:rsid w:val="00425082"/>
    <w:pPr>
      <w:framePr w:w="9140" w:h="1242" w:hRule="exact" w:hSpace="284" w:wrap="around" w:vAnchor="page" w:hAnchor="page" w:x="1645" w:y="2910" w:anchorLock="1"/>
      <w:spacing w:before="57" w:line="280" w:lineRule="exact"/>
      <w:jc w:val="right"/>
    </w:pPr>
    <w:rPr>
      <w:rFonts w:ascii="SimSun"/>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5">
    <w:name w:val="封面标准名称"/>
    <w:rsid w:val="00D633EB"/>
    <w:pPr>
      <w:framePr w:w="9639" w:h="6917" w:hRule="exact" w:wrap="around" w:vAnchor="page" w:hAnchor="page" w:xAlign="center" w:y="6408" w:anchorLock="1"/>
      <w:widowControl w:val="0"/>
      <w:spacing w:line="680" w:lineRule="exact"/>
      <w:jc w:val="center"/>
      <w:textAlignment w:val="center"/>
    </w:pPr>
    <w:rPr>
      <w:rFonts w:ascii="SimHei" w:eastAsia="SimHei"/>
      <w:sz w:val="52"/>
    </w:rPr>
  </w:style>
  <w:style w:type="paragraph" w:customStyle="1" w:styleId="afff6">
    <w:name w:val="封面标准英文名称"/>
    <w:basedOn w:val="afff5"/>
    <w:rsid w:val="001C21AC"/>
    <w:pPr>
      <w:framePr w:wrap="around"/>
      <w:spacing w:before="370" w:line="400" w:lineRule="exact"/>
    </w:pPr>
    <w:rPr>
      <w:rFonts w:ascii="Times New Roman"/>
      <w:sz w:val="28"/>
      <w:szCs w:val="28"/>
    </w:rPr>
  </w:style>
  <w:style w:type="paragraph" w:customStyle="1" w:styleId="afff7">
    <w:name w:val="封面一致性程度标识"/>
    <w:basedOn w:val="afff6"/>
    <w:rsid w:val="00083A09"/>
    <w:pPr>
      <w:framePr w:wrap="around"/>
      <w:spacing w:before="440"/>
    </w:pPr>
    <w:rPr>
      <w:rFonts w:ascii="SimSun" w:eastAsia="SimSun"/>
    </w:rPr>
  </w:style>
  <w:style w:type="paragraph" w:customStyle="1" w:styleId="afff8">
    <w:name w:val="封面标准文稿类别"/>
    <w:basedOn w:val="afff7"/>
    <w:rsid w:val="0054264B"/>
    <w:pPr>
      <w:framePr w:wrap="around"/>
      <w:spacing w:after="160" w:line="240" w:lineRule="auto"/>
    </w:pPr>
    <w:rPr>
      <w:sz w:val="24"/>
    </w:rPr>
  </w:style>
  <w:style w:type="paragraph" w:customStyle="1" w:styleId="afff9">
    <w:name w:val="封面标准文稿编辑信息"/>
    <w:basedOn w:val="afff8"/>
    <w:rsid w:val="00083A09"/>
    <w:pPr>
      <w:framePr w:wrap="around"/>
      <w:spacing w:before="180" w:line="180" w:lineRule="exact"/>
    </w:pPr>
    <w:rPr>
      <w:sz w:val="21"/>
    </w:rPr>
  </w:style>
  <w:style w:type="paragraph" w:customStyle="1" w:styleId="afffa">
    <w:name w:val="封面正文"/>
    <w:rsid w:val="00083A09"/>
    <w:pPr>
      <w:jc w:val="both"/>
    </w:pPr>
  </w:style>
  <w:style w:type="paragraph" w:customStyle="1" w:styleId="af6">
    <w:name w:val="附录标识"/>
    <w:basedOn w:val="Normal"/>
    <w:next w:val="aff"/>
    <w:rsid w:val="00083A09"/>
    <w:pPr>
      <w:keepNext/>
      <w:widowControl/>
      <w:numPr>
        <w:numId w:val="5"/>
      </w:numPr>
      <w:shd w:val="clear" w:color="FFFFFF" w:fill="FFFFFF"/>
      <w:tabs>
        <w:tab w:val="left" w:pos="6405"/>
      </w:tabs>
      <w:spacing w:before="640" w:after="280"/>
      <w:jc w:val="center"/>
      <w:outlineLvl w:val="0"/>
    </w:pPr>
    <w:rPr>
      <w:rFonts w:ascii="SimHei" w:eastAsia="SimHei"/>
      <w:kern w:val="0"/>
      <w:szCs w:val="20"/>
    </w:rPr>
  </w:style>
  <w:style w:type="paragraph" w:customStyle="1" w:styleId="afffb">
    <w:name w:val="附录标题"/>
    <w:basedOn w:val="aff"/>
    <w:next w:val="aff"/>
    <w:rsid w:val="00083A09"/>
    <w:pPr>
      <w:ind w:firstLineChars="0" w:firstLine="0"/>
      <w:jc w:val="center"/>
    </w:pPr>
    <w:rPr>
      <w:rFonts w:ascii="SimHei" w:eastAsia="SimHei"/>
    </w:rPr>
  </w:style>
  <w:style w:type="paragraph" w:customStyle="1" w:styleId="af4">
    <w:name w:val="附录表标号"/>
    <w:basedOn w:val="Normal"/>
    <w:next w:val="aff"/>
    <w:rsid w:val="00083A09"/>
    <w:pPr>
      <w:numPr>
        <w:numId w:val="3"/>
      </w:numPr>
      <w:tabs>
        <w:tab w:val="clear" w:pos="0"/>
      </w:tabs>
      <w:spacing w:line="14" w:lineRule="exact"/>
      <w:ind w:left="811" w:hanging="448"/>
      <w:jc w:val="center"/>
      <w:outlineLvl w:val="0"/>
    </w:pPr>
    <w:rPr>
      <w:color w:val="FFFFFF"/>
    </w:rPr>
  </w:style>
  <w:style w:type="paragraph" w:customStyle="1" w:styleId="af5">
    <w:name w:val="附录表标题"/>
    <w:basedOn w:val="Normal"/>
    <w:next w:val="aff"/>
    <w:rsid w:val="000D718B"/>
    <w:pPr>
      <w:numPr>
        <w:ilvl w:val="1"/>
        <w:numId w:val="3"/>
      </w:numPr>
      <w:tabs>
        <w:tab w:val="num" w:pos="180"/>
      </w:tabs>
      <w:spacing w:beforeLines="50" w:afterLines="50"/>
      <w:ind w:left="0" w:firstLine="0"/>
      <w:jc w:val="center"/>
    </w:pPr>
    <w:rPr>
      <w:rFonts w:ascii="SimHei" w:eastAsia="SimHei"/>
      <w:szCs w:val="21"/>
    </w:rPr>
  </w:style>
  <w:style w:type="paragraph" w:customStyle="1" w:styleId="af9">
    <w:name w:val="附录二级条标题"/>
    <w:basedOn w:val="Normal"/>
    <w:next w:val="aff"/>
    <w:rsid w:val="00083A09"/>
    <w:pPr>
      <w:widowControl/>
      <w:numPr>
        <w:ilvl w:val="3"/>
        <w:numId w:val="5"/>
      </w:numPr>
      <w:wordWrap w:val="0"/>
      <w:overflowPunct w:val="0"/>
      <w:autoSpaceDE w:val="0"/>
      <w:autoSpaceDN w:val="0"/>
      <w:spacing w:beforeLines="50" w:afterLines="50"/>
      <w:textAlignment w:val="baseline"/>
      <w:outlineLvl w:val="3"/>
    </w:pPr>
    <w:rPr>
      <w:rFonts w:ascii="SimHei" w:eastAsia="SimHei"/>
      <w:kern w:val="21"/>
      <w:szCs w:val="20"/>
    </w:rPr>
  </w:style>
  <w:style w:type="paragraph" w:customStyle="1" w:styleId="afffc">
    <w:name w:val="附录二级无"/>
    <w:basedOn w:val="af9"/>
    <w:rsid w:val="00BF617A"/>
    <w:pPr>
      <w:spacing w:beforeLines="0" w:afterLines="0"/>
    </w:pPr>
    <w:rPr>
      <w:rFonts w:ascii="SimSun" w:eastAsia="SimSun"/>
      <w:szCs w:val="21"/>
    </w:rPr>
  </w:style>
  <w:style w:type="paragraph" w:customStyle="1" w:styleId="afffd">
    <w:name w:val="附录公式"/>
    <w:basedOn w:val="aff"/>
    <w:next w:val="aff"/>
    <w:link w:val="Char3"/>
    <w:qFormat/>
    <w:rsid w:val="00083A09"/>
  </w:style>
  <w:style w:type="character" w:customStyle="1" w:styleId="Char3">
    <w:name w:val="附录公式 Char"/>
    <w:basedOn w:val="Char"/>
    <w:link w:val="afffd"/>
    <w:rsid w:val="00083A09"/>
    <w:rPr>
      <w:rFonts w:ascii="SimSun"/>
      <w:noProof/>
      <w:sz w:val="21"/>
      <w:lang w:val="en-US" w:eastAsia="zh-CN" w:bidi="ar-SA"/>
    </w:rPr>
  </w:style>
  <w:style w:type="paragraph" w:customStyle="1" w:styleId="afffe">
    <w:name w:val="附录公式编号制表符"/>
    <w:basedOn w:val="Normal"/>
    <w:next w:val="aff"/>
    <w:qFormat/>
    <w:rsid w:val="00EC680A"/>
    <w:pPr>
      <w:widowControl/>
      <w:tabs>
        <w:tab w:val="center" w:pos="4201"/>
        <w:tab w:val="right" w:leader="dot" w:pos="9298"/>
      </w:tabs>
      <w:autoSpaceDE w:val="0"/>
      <w:autoSpaceDN w:val="0"/>
    </w:pPr>
    <w:rPr>
      <w:rFonts w:ascii="SimSun"/>
      <w:noProof/>
      <w:kern w:val="0"/>
      <w:szCs w:val="20"/>
    </w:rPr>
  </w:style>
  <w:style w:type="paragraph" w:customStyle="1" w:styleId="afa">
    <w:name w:val="附录三级条标题"/>
    <w:basedOn w:val="af9"/>
    <w:next w:val="aff"/>
    <w:rsid w:val="00083A09"/>
    <w:pPr>
      <w:numPr>
        <w:ilvl w:val="4"/>
      </w:numPr>
      <w:tabs>
        <w:tab w:val="num" w:pos="360"/>
      </w:tabs>
      <w:outlineLvl w:val="4"/>
    </w:pPr>
  </w:style>
  <w:style w:type="paragraph" w:customStyle="1" w:styleId="affff">
    <w:name w:val="附录三级无"/>
    <w:basedOn w:val="afa"/>
    <w:rsid w:val="00BF617A"/>
    <w:pPr>
      <w:tabs>
        <w:tab w:val="clear" w:pos="360"/>
      </w:tabs>
      <w:spacing w:beforeLines="0" w:afterLines="0"/>
    </w:pPr>
    <w:rPr>
      <w:rFonts w:ascii="SimSun" w:eastAsia="SimSun"/>
      <w:szCs w:val="21"/>
    </w:rPr>
  </w:style>
  <w:style w:type="paragraph" w:customStyle="1" w:styleId="afe">
    <w:name w:val="附录数字编号列项（二级）"/>
    <w:qFormat/>
    <w:rsid w:val="00A751C7"/>
    <w:pPr>
      <w:numPr>
        <w:ilvl w:val="1"/>
        <w:numId w:val="6"/>
      </w:numPr>
    </w:pPr>
    <w:rPr>
      <w:rFonts w:ascii="SimSun"/>
      <w:sz w:val="21"/>
    </w:rPr>
  </w:style>
  <w:style w:type="paragraph" w:customStyle="1" w:styleId="afb">
    <w:name w:val="附录四级条标题"/>
    <w:basedOn w:val="afa"/>
    <w:next w:val="aff"/>
    <w:rsid w:val="00083A09"/>
    <w:pPr>
      <w:numPr>
        <w:ilvl w:val="5"/>
      </w:numPr>
      <w:tabs>
        <w:tab w:val="num" w:pos="360"/>
      </w:tabs>
      <w:outlineLvl w:val="5"/>
    </w:pPr>
  </w:style>
  <w:style w:type="paragraph" w:customStyle="1" w:styleId="affff0">
    <w:name w:val="附录四级无"/>
    <w:basedOn w:val="afb"/>
    <w:rsid w:val="00BF617A"/>
    <w:pPr>
      <w:tabs>
        <w:tab w:val="clear" w:pos="360"/>
      </w:tabs>
      <w:spacing w:beforeLines="0" w:afterLines="0"/>
    </w:pPr>
    <w:rPr>
      <w:rFonts w:ascii="SimSun" w:eastAsia="SimSun"/>
      <w:szCs w:val="21"/>
    </w:rPr>
  </w:style>
  <w:style w:type="paragraph" w:customStyle="1" w:styleId="ab">
    <w:name w:val="附录图标号"/>
    <w:basedOn w:val="Normal"/>
    <w:rsid w:val="00083A09"/>
    <w:pPr>
      <w:keepNext/>
      <w:pageBreakBefore/>
      <w:widowControl/>
      <w:numPr>
        <w:numId w:val="4"/>
      </w:numPr>
      <w:spacing w:line="14" w:lineRule="exact"/>
      <w:ind w:left="0" w:firstLine="363"/>
      <w:jc w:val="center"/>
      <w:outlineLvl w:val="0"/>
    </w:pPr>
    <w:rPr>
      <w:color w:val="FFFFFF"/>
    </w:rPr>
  </w:style>
  <w:style w:type="paragraph" w:customStyle="1" w:styleId="ac">
    <w:name w:val="附录图标题"/>
    <w:basedOn w:val="Normal"/>
    <w:next w:val="aff"/>
    <w:rsid w:val="000D718B"/>
    <w:pPr>
      <w:numPr>
        <w:ilvl w:val="1"/>
        <w:numId w:val="4"/>
      </w:numPr>
      <w:tabs>
        <w:tab w:val="num" w:pos="363"/>
      </w:tabs>
      <w:spacing w:beforeLines="50" w:afterLines="50"/>
      <w:ind w:left="0" w:firstLine="0"/>
      <w:jc w:val="center"/>
    </w:pPr>
    <w:rPr>
      <w:rFonts w:ascii="SimHei" w:eastAsia="SimHei"/>
      <w:szCs w:val="21"/>
    </w:rPr>
  </w:style>
  <w:style w:type="paragraph" w:customStyle="1" w:styleId="afc">
    <w:name w:val="附录五级条标题"/>
    <w:basedOn w:val="afb"/>
    <w:next w:val="aff"/>
    <w:rsid w:val="00083A09"/>
    <w:pPr>
      <w:numPr>
        <w:ilvl w:val="6"/>
      </w:numPr>
      <w:tabs>
        <w:tab w:val="num" w:pos="360"/>
      </w:tabs>
      <w:outlineLvl w:val="6"/>
    </w:pPr>
  </w:style>
  <w:style w:type="paragraph" w:customStyle="1" w:styleId="affff1">
    <w:name w:val="附录五级无"/>
    <w:basedOn w:val="afc"/>
    <w:rsid w:val="00BF617A"/>
    <w:pPr>
      <w:tabs>
        <w:tab w:val="clear" w:pos="360"/>
      </w:tabs>
      <w:spacing w:beforeLines="0" w:afterLines="0"/>
    </w:pPr>
    <w:rPr>
      <w:rFonts w:ascii="SimSun" w:eastAsia="SimSun"/>
      <w:szCs w:val="21"/>
    </w:rPr>
  </w:style>
  <w:style w:type="paragraph" w:customStyle="1" w:styleId="af7">
    <w:name w:val="附录章标题"/>
    <w:next w:val="aff"/>
    <w:rsid w:val="00083A09"/>
    <w:pPr>
      <w:numPr>
        <w:ilvl w:val="1"/>
        <w:numId w:val="5"/>
      </w:numPr>
      <w:wordWrap w:val="0"/>
      <w:overflowPunct w:val="0"/>
      <w:autoSpaceDE w:val="0"/>
      <w:spacing w:beforeLines="100" w:afterLines="100"/>
      <w:jc w:val="both"/>
      <w:textAlignment w:val="baseline"/>
      <w:outlineLvl w:val="1"/>
    </w:pPr>
    <w:rPr>
      <w:rFonts w:ascii="SimHei" w:eastAsia="SimHei"/>
      <w:kern w:val="21"/>
      <w:sz w:val="21"/>
    </w:rPr>
  </w:style>
  <w:style w:type="paragraph" w:customStyle="1" w:styleId="af8">
    <w:name w:val="附录一级条标题"/>
    <w:basedOn w:val="af7"/>
    <w:next w:val="aff"/>
    <w:rsid w:val="00083A09"/>
    <w:pPr>
      <w:numPr>
        <w:ilvl w:val="2"/>
      </w:numPr>
      <w:autoSpaceDN w:val="0"/>
      <w:spacing w:beforeLines="50" w:afterLines="50"/>
      <w:outlineLvl w:val="2"/>
    </w:pPr>
  </w:style>
  <w:style w:type="paragraph" w:customStyle="1" w:styleId="affff2">
    <w:name w:val="附录一级无"/>
    <w:basedOn w:val="af8"/>
    <w:rsid w:val="00BF617A"/>
    <w:pPr>
      <w:spacing w:beforeLines="0" w:afterLines="0"/>
    </w:pPr>
    <w:rPr>
      <w:rFonts w:ascii="SimSun" w:eastAsia="SimSun"/>
      <w:szCs w:val="21"/>
    </w:rPr>
  </w:style>
  <w:style w:type="paragraph" w:customStyle="1" w:styleId="afd">
    <w:name w:val="附录字母编号列项（一级）"/>
    <w:qFormat/>
    <w:rsid w:val="00A751C7"/>
    <w:pPr>
      <w:numPr>
        <w:numId w:val="6"/>
      </w:numPr>
    </w:pPr>
    <w:rPr>
      <w:rFonts w:ascii="SimSun"/>
      <w:noProof/>
      <w:sz w:val="21"/>
    </w:rPr>
  </w:style>
  <w:style w:type="paragraph" w:styleId="FootnoteText">
    <w:name w:val="footnote text"/>
    <w:basedOn w:val="Normal"/>
    <w:link w:val="FootnoteTextChar"/>
    <w:rsid w:val="00074FBE"/>
    <w:pPr>
      <w:numPr>
        <w:numId w:val="7"/>
      </w:numPr>
      <w:snapToGrid w:val="0"/>
      <w:jc w:val="left"/>
    </w:pPr>
    <w:rPr>
      <w:rFonts w:ascii="SimSun"/>
      <w:sz w:val="18"/>
      <w:szCs w:val="18"/>
    </w:rPr>
  </w:style>
  <w:style w:type="character" w:styleId="FootnoteReference">
    <w:name w:val="footnote reference"/>
    <w:rsid w:val="00083A09"/>
    <w:rPr>
      <w:vertAlign w:val="superscript"/>
    </w:rPr>
  </w:style>
  <w:style w:type="paragraph" w:customStyle="1" w:styleId="affff3">
    <w:name w:val="列项说明"/>
    <w:basedOn w:val="Normal"/>
    <w:rsid w:val="00083A09"/>
    <w:pPr>
      <w:adjustRightInd w:val="0"/>
      <w:spacing w:line="320" w:lineRule="exact"/>
      <w:ind w:leftChars="200" w:left="400" w:hangingChars="200" w:hanging="200"/>
      <w:jc w:val="left"/>
      <w:textAlignment w:val="baseline"/>
    </w:pPr>
    <w:rPr>
      <w:rFonts w:ascii="SimSun"/>
      <w:kern w:val="0"/>
      <w:szCs w:val="20"/>
    </w:rPr>
  </w:style>
  <w:style w:type="paragraph" w:customStyle="1" w:styleId="affff4">
    <w:name w:val="列项说明数字编号"/>
    <w:rsid w:val="00083A09"/>
    <w:pPr>
      <w:ind w:leftChars="400" w:left="600" w:hangingChars="200" w:hanging="200"/>
    </w:pPr>
    <w:rPr>
      <w:rFonts w:ascii="SimSun"/>
      <w:sz w:val="21"/>
    </w:rPr>
  </w:style>
  <w:style w:type="paragraph" w:customStyle="1" w:styleId="affff5">
    <w:name w:val="目次、索引正文"/>
    <w:rsid w:val="00083A09"/>
    <w:pPr>
      <w:spacing w:line="320" w:lineRule="exact"/>
      <w:jc w:val="both"/>
    </w:pPr>
    <w:rPr>
      <w:rFonts w:ascii="SimSun"/>
      <w:sz w:val="21"/>
    </w:rPr>
  </w:style>
  <w:style w:type="paragraph" w:styleId="TOC3">
    <w:name w:val="toc 3"/>
    <w:basedOn w:val="Normal"/>
    <w:next w:val="Normal"/>
    <w:autoRedefine/>
    <w:uiPriority w:val="39"/>
    <w:rsid w:val="00961C93"/>
    <w:pPr>
      <w:tabs>
        <w:tab w:val="right" w:leader="dot" w:pos="9241"/>
      </w:tabs>
      <w:ind w:firstLineChars="100" w:firstLine="102"/>
      <w:jc w:val="left"/>
    </w:pPr>
    <w:rPr>
      <w:rFonts w:ascii="SimSun"/>
      <w:szCs w:val="21"/>
    </w:rPr>
  </w:style>
  <w:style w:type="paragraph" w:styleId="TOC4">
    <w:name w:val="toc 4"/>
    <w:basedOn w:val="Normal"/>
    <w:next w:val="Normal"/>
    <w:autoRedefine/>
    <w:uiPriority w:val="39"/>
    <w:rsid w:val="00961C93"/>
    <w:pPr>
      <w:tabs>
        <w:tab w:val="right" w:leader="dot" w:pos="9241"/>
      </w:tabs>
      <w:ind w:firstLineChars="200" w:firstLine="198"/>
      <w:jc w:val="left"/>
    </w:pPr>
    <w:rPr>
      <w:rFonts w:ascii="SimSun"/>
      <w:szCs w:val="21"/>
    </w:rPr>
  </w:style>
  <w:style w:type="paragraph" w:styleId="TOC5">
    <w:name w:val="toc 5"/>
    <w:basedOn w:val="Normal"/>
    <w:next w:val="Normal"/>
    <w:autoRedefine/>
    <w:uiPriority w:val="39"/>
    <w:rsid w:val="00961C93"/>
    <w:pPr>
      <w:tabs>
        <w:tab w:val="right" w:leader="dot" w:pos="9241"/>
      </w:tabs>
      <w:ind w:firstLineChars="300" w:firstLine="300"/>
      <w:jc w:val="left"/>
    </w:pPr>
    <w:rPr>
      <w:rFonts w:ascii="SimSun"/>
      <w:szCs w:val="21"/>
    </w:rPr>
  </w:style>
  <w:style w:type="paragraph" w:styleId="TOC6">
    <w:name w:val="toc 6"/>
    <w:basedOn w:val="Normal"/>
    <w:next w:val="Normal"/>
    <w:autoRedefine/>
    <w:semiHidden/>
    <w:rsid w:val="00961C93"/>
    <w:pPr>
      <w:tabs>
        <w:tab w:val="right" w:leader="dot" w:pos="9241"/>
      </w:tabs>
      <w:ind w:firstLineChars="400" w:firstLine="403"/>
      <w:jc w:val="left"/>
    </w:pPr>
    <w:rPr>
      <w:rFonts w:ascii="SimSun"/>
      <w:szCs w:val="21"/>
    </w:rPr>
  </w:style>
  <w:style w:type="paragraph" w:styleId="TOC7">
    <w:name w:val="toc 7"/>
    <w:basedOn w:val="Normal"/>
    <w:next w:val="Normal"/>
    <w:autoRedefine/>
    <w:semiHidden/>
    <w:rsid w:val="00961C93"/>
    <w:pPr>
      <w:tabs>
        <w:tab w:val="right" w:leader="dot" w:pos="9241"/>
      </w:tabs>
      <w:ind w:firstLineChars="500" w:firstLine="505"/>
      <w:jc w:val="left"/>
    </w:pPr>
    <w:rPr>
      <w:rFonts w:ascii="SimSun"/>
      <w:szCs w:val="21"/>
    </w:rPr>
  </w:style>
  <w:style w:type="paragraph" w:styleId="TOC8">
    <w:name w:val="toc 8"/>
    <w:basedOn w:val="Normal"/>
    <w:next w:val="Normal"/>
    <w:autoRedefine/>
    <w:semiHidden/>
    <w:rsid w:val="00D54CC3"/>
    <w:pPr>
      <w:tabs>
        <w:tab w:val="right" w:leader="dot" w:pos="9241"/>
      </w:tabs>
      <w:ind w:firstLineChars="600" w:firstLine="607"/>
      <w:jc w:val="left"/>
    </w:pPr>
    <w:rPr>
      <w:rFonts w:ascii="SimSun"/>
      <w:szCs w:val="21"/>
    </w:rPr>
  </w:style>
  <w:style w:type="paragraph" w:styleId="TOC9">
    <w:name w:val="toc 9"/>
    <w:basedOn w:val="Normal"/>
    <w:next w:val="Normal"/>
    <w:autoRedefine/>
    <w:semiHidden/>
    <w:rsid w:val="00083A09"/>
    <w:pPr>
      <w:ind w:left="1470"/>
      <w:jc w:val="left"/>
    </w:pPr>
    <w:rPr>
      <w:sz w:val="20"/>
      <w:szCs w:val="20"/>
    </w:rPr>
  </w:style>
  <w:style w:type="paragraph" w:customStyle="1" w:styleId="affff6">
    <w:name w:val="其他标准标志"/>
    <w:basedOn w:val="affa"/>
    <w:rsid w:val="0018211B"/>
    <w:pPr>
      <w:framePr w:w="6101" w:wrap="around" w:vAnchor="page" w:hAnchor="page" w:x="4673" w:y="942"/>
    </w:pPr>
    <w:rPr>
      <w:w w:val="130"/>
    </w:rPr>
  </w:style>
  <w:style w:type="paragraph" w:customStyle="1" w:styleId="affff7">
    <w:name w:val="其他标准称谓"/>
    <w:next w:val="Normal"/>
    <w:rsid w:val="008E031B"/>
    <w:pPr>
      <w:framePr w:hSpace="181" w:vSpace="181" w:wrap="around" w:vAnchor="page" w:hAnchor="page" w:x="1419" w:y="2286" w:anchorLock="1"/>
      <w:spacing w:line="0" w:lineRule="atLeast"/>
      <w:jc w:val="distribute"/>
    </w:pPr>
    <w:rPr>
      <w:rFonts w:ascii="SimHei" w:eastAsia="SimHei" w:hAnsi="SimSun"/>
      <w:spacing w:val="-40"/>
      <w:sz w:val="48"/>
      <w:szCs w:val="52"/>
    </w:rPr>
  </w:style>
  <w:style w:type="paragraph" w:customStyle="1" w:styleId="affff8">
    <w:name w:val="其他发布部门"/>
    <w:basedOn w:val="afff2"/>
    <w:rsid w:val="00525656"/>
    <w:pPr>
      <w:framePr w:wrap="around" w:y="15310"/>
      <w:spacing w:line="0" w:lineRule="atLeast"/>
    </w:pPr>
    <w:rPr>
      <w:rFonts w:ascii="SimHei" w:eastAsia="SimHei"/>
      <w:b w:val="0"/>
    </w:rPr>
  </w:style>
  <w:style w:type="paragraph" w:customStyle="1" w:styleId="affff9">
    <w:name w:val="前言、引言标题"/>
    <w:next w:val="aff"/>
    <w:rsid w:val="00083A09"/>
    <w:pPr>
      <w:keepNext/>
      <w:pageBreakBefore/>
      <w:shd w:val="clear" w:color="FFFFFF" w:fill="FFFFFF"/>
      <w:spacing w:before="640" w:after="560"/>
      <w:jc w:val="center"/>
      <w:outlineLvl w:val="0"/>
    </w:pPr>
    <w:rPr>
      <w:rFonts w:ascii="SimHei" w:eastAsia="SimHei"/>
      <w:sz w:val="32"/>
    </w:rPr>
  </w:style>
  <w:style w:type="paragraph" w:customStyle="1" w:styleId="affffa">
    <w:name w:val="三级无"/>
    <w:basedOn w:val="a8"/>
    <w:rsid w:val="001C149C"/>
    <w:pPr>
      <w:spacing w:beforeLines="0" w:afterLines="0"/>
    </w:pPr>
    <w:rPr>
      <w:rFonts w:ascii="SimSun" w:eastAsia="SimSun"/>
    </w:rPr>
  </w:style>
  <w:style w:type="paragraph" w:customStyle="1" w:styleId="affffb">
    <w:name w:val="实施日期"/>
    <w:basedOn w:val="afff3"/>
    <w:rsid w:val="001C21AC"/>
    <w:pPr>
      <w:framePr w:wrap="around" w:vAnchor="page" w:hAnchor="text"/>
      <w:jc w:val="right"/>
    </w:pPr>
  </w:style>
  <w:style w:type="paragraph" w:customStyle="1" w:styleId="affffc">
    <w:name w:val="示例后文字"/>
    <w:basedOn w:val="aff"/>
    <w:next w:val="aff"/>
    <w:qFormat/>
    <w:rsid w:val="00083A09"/>
    <w:pPr>
      <w:ind w:firstLine="360"/>
    </w:pPr>
    <w:rPr>
      <w:sz w:val="18"/>
    </w:rPr>
  </w:style>
  <w:style w:type="paragraph" w:customStyle="1" w:styleId="affffd">
    <w:name w:val="首示例"/>
    <w:next w:val="aff"/>
    <w:link w:val="Char4"/>
    <w:qFormat/>
    <w:rsid w:val="00083A09"/>
    <w:pPr>
      <w:tabs>
        <w:tab w:val="num" w:pos="360"/>
      </w:tabs>
    </w:pPr>
    <w:rPr>
      <w:rFonts w:ascii="SimSun" w:hAnsi="SimSun"/>
      <w:kern w:val="2"/>
      <w:sz w:val="18"/>
      <w:szCs w:val="18"/>
    </w:rPr>
  </w:style>
  <w:style w:type="character" w:customStyle="1" w:styleId="Char4">
    <w:name w:val="首示例 Char"/>
    <w:link w:val="affffd"/>
    <w:rsid w:val="00083A09"/>
    <w:rPr>
      <w:rFonts w:ascii="SimSun" w:hAnsi="SimSun"/>
      <w:kern w:val="2"/>
      <w:sz w:val="18"/>
      <w:szCs w:val="18"/>
    </w:rPr>
  </w:style>
  <w:style w:type="paragraph" w:customStyle="1" w:styleId="affffe">
    <w:name w:val="四级无"/>
    <w:basedOn w:val="a9"/>
    <w:rsid w:val="001C149C"/>
    <w:pPr>
      <w:spacing w:beforeLines="0" w:afterLines="0"/>
    </w:pPr>
    <w:rPr>
      <w:rFonts w:ascii="SimSun" w:eastAsia="SimSun"/>
    </w:rPr>
  </w:style>
  <w:style w:type="paragraph" w:styleId="Index1">
    <w:name w:val="index 1"/>
    <w:basedOn w:val="Normal"/>
    <w:next w:val="aff"/>
    <w:rsid w:val="009951DC"/>
    <w:pPr>
      <w:tabs>
        <w:tab w:val="right" w:leader="dot" w:pos="9299"/>
      </w:tabs>
      <w:jc w:val="left"/>
    </w:pPr>
    <w:rPr>
      <w:rFonts w:ascii="SimSun"/>
      <w:szCs w:val="21"/>
    </w:rPr>
  </w:style>
  <w:style w:type="paragraph" w:styleId="Index2">
    <w:name w:val="index 2"/>
    <w:basedOn w:val="Normal"/>
    <w:next w:val="Normal"/>
    <w:autoRedefine/>
    <w:rsid w:val="00083A09"/>
    <w:pPr>
      <w:ind w:left="420" w:hanging="210"/>
      <w:jc w:val="left"/>
    </w:pPr>
    <w:rPr>
      <w:rFonts w:ascii="Calibri" w:hAnsi="Calibri"/>
      <w:sz w:val="20"/>
      <w:szCs w:val="20"/>
    </w:rPr>
  </w:style>
  <w:style w:type="paragraph" w:styleId="Index3">
    <w:name w:val="index 3"/>
    <w:basedOn w:val="Normal"/>
    <w:next w:val="Normal"/>
    <w:autoRedefine/>
    <w:rsid w:val="00083A09"/>
    <w:pPr>
      <w:ind w:left="630" w:hanging="210"/>
      <w:jc w:val="left"/>
    </w:pPr>
    <w:rPr>
      <w:rFonts w:ascii="Calibri" w:hAnsi="Calibri"/>
      <w:sz w:val="20"/>
      <w:szCs w:val="20"/>
    </w:rPr>
  </w:style>
  <w:style w:type="paragraph" w:styleId="Index4">
    <w:name w:val="index 4"/>
    <w:basedOn w:val="Normal"/>
    <w:next w:val="Normal"/>
    <w:autoRedefine/>
    <w:rsid w:val="00083A09"/>
    <w:pPr>
      <w:ind w:left="840" w:hanging="210"/>
      <w:jc w:val="left"/>
    </w:pPr>
    <w:rPr>
      <w:rFonts w:ascii="Calibri" w:hAnsi="Calibri"/>
      <w:sz w:val="20"/>
      <w:szCs w:val="20"/>
    </w:rPr>
  </w:style>
  <w:style w:type="paragraph" w:styleId="Index5">
    <w:name w:val="index 5"/>
    <w:basedOn w:val="Normal"/>
    <w:next w:val="Normal"/>
    <w:autoRedefine/>
    <w:rsid w:val="00083A09"/>
    <w:pPr>
      <w:ind w:left="1050" w:hanging="210"/>
      <w:jc w:val="left"/>
    </w:pPr>
    <w:rPr>
      <w:rFonts w:ascii="Calibri" w:hAnsi="Calibri"/>
      <w:sz w:val="20"/>
      <w:szCs w:val="20"/>
    </w:rPr>
  </w:style>
  <w:style w:type="paragraph" w:styleId="Index6">
    <w:name w:val="index 6"/>
    <w:basedOn w:val="Normal"/>
    <w:next w:val="Normal"/>
    <w:autoRedefine/>
    <w:rsid w:val="00083A09"/>
    <w:pPr>
      <w:ind w:left="1260" w:hanging="210"/>
      <w:jc w:val="left"/>
    </w:pPr>
    <w:rPr>
      <w:rFonts w:ascii="Calibri" w:hAnsi="Calibri"/>
      <w:sz w:val="20"/>
      <w:szCs w:val="20"/>
    </w:rPr>
  </w:style>
  <w:style w:type="paragraph" w:styleId="Index7">
    <w:name w:val="index 7"/>
    <w:basedOn w:val="Normal"/>
    <w:next w:val="Normal"/>
    <w:autoRedefine/>
    <w:rsid w:val="00083A09"/>
    <w:pPr>
      <w:ind w:left="1470" w:hanging="210"/>
      <w:jc w:val="left"/>
    </w:pPr>
    <w:rPr>
      <w:rFonts w:ascii="Calibri" w:hAnsi="Calibri"/>
      <w:sz w:val="20"/>
      <w:szCs w:val="20"/>
    </w:rPr>
  </w:style>
  <w:style w:type="paragraph" w:styleId="Index8">
    <w:name w:val="index 8"/>
    <w:basedOn w:val="Normal"/>
    <w:next w:val="Normal"/>
    <w:autoRedefine/>
    <w:rsid w:val="00083A09"/>
    <w:pPr>
      <w:ind w:left="1680" w:hanging="210"/>
      <w:jc w:val="left"/>
    </w:pPr>
    <w:rPr>
      <w:rFonts w:ascii="Calibri" w:hAnsi="Calibri"/>
      <w:sz w:val="20"/>
      <w:szCs w:val="20"/>
    </w:rPr>
  </w:style>
  <w:style w:type="paragraph" w:styleId="Index9">
    <w:name w:val="index 9"/>
    <w:basedOn w:val="Normal"/>
    <w:next w:val="Normal"/>
    <w:autoRedefine/>
    <w:rsid w:val="00083A09"/>
    <w:pPr>
      <w:ind w:left="1890" w:hanging="210"/>
      <w:jc w:val="left"/>
    </w:pPr>
    <w:rPr>
      <w:rFonts w:ascii="Calibri" w:hAnsi="Calibri"/>
      <w:sz w:val="20"/>
      <w:szCs w:val="20"/>
    </w:rPr>
  </w:style>
  <w:style w:type="paragraph" w:styleId="IndexHeading">
    <w:name w:val="index heading"/>
    <w:basedOn w:val="Normal"/>
    <w:next w:val="Index1"/>
    <w:rsid w:val="00083A09"/>
    <w:pPr>
      <w:spacing w:before="120" w:after="120"/>
      <w:jc w:val="center"/>
    </w:pPr>
    <w:rPr>
      <w:rFonts w:ascii="Calibri" w:hAnsi="Calibri"/>
      <w:b/>
      <w:bCs/>
      <w:iCs/>
      <w:szCs w:val="20"/>
    </w:rPr>
  </w:style>
  <w:style w:type="paragraph" w:styleId="Caption">
    <w:name w:val="caption"/>
    <w:basedOn w:val="Normal"/>
    <w:next w:val="Normal"/>
    <w:link w:val="CaptionChar"/>
    <w:qFormat/>
    <w:rsid w:val="00083A09"/>
    <w:pPr>
      <w:spacing w:before="152" w:after="160"/>
    </w:pPr>
    <w:rPr>
      <w:rFonts w:ascii="Arial" w:eastAsia="SimHei" w:hAnsi="Arial" w:cs="Arial"/>
      <w:sz w:val="20"/>
      <w:szCs w:val="20"/>
    </w:rPr>
  </w:style>
  <w:style w:type="paragraph" w:customStyle="1" w:styleId="afffff">
    <w:name w:val="条文脚注"/>
    <w:basedOn w:val="FootnoteText"/>
    <w:rsid w:val="000D718B"/>
    <w:pPr>
      <w:numPr>
        <w:numId w:val="0"/>
      </w:numPr>
      <w:jc w:val="both"/>
    </w:pPr>
  </w:style>
  <w:style w:type="paragraph" w:customStyle="1" w:styleId="afffff0">
    <w:name w:val="图标脚注说明"/>
    <w:basedOn w:val="aff"/>
    <w:rsid w:val="000D718B"/>
    <w:pPr>
      <w:ind w:left="840" w:firstLineChars="0" w:hanging="420"/>
    </w:pPr>
    <w:rPr>
      <w:sz w:val="18"/>
      <w:szCs w:val="18"/>
    </w:rPr>
  </w:style>
  <w:style w:type="paragraph" w:customStyle="1" w:styleId="afffff1">
    <w:name w:val="图表脚注说明"/>
    <w:basedOn w:val="Normal"/>
    <w:rsid w:val="003912E7"/>
    <w:pPr>
      <w:ind w:left="544" w:hanging="181"/>
    </w:pPr>
    <w:rPr>
      <w:rFonts w:ascii="SimSun"/>
      <w:sz w:val="18"/>
      <w:szCs w:val="18"/>
    </w:rPr>
  </w:style>
  <w:style w:type="paragraph" w:customStyle="1" w:styleId="afffff2">
    <w:name w:val="图的脚注"/>
    <w:next w:val="aff"/>
    <w:autoRedefine/>
    <w:qFormat/>
    <w:rsid w:val="00083A09"/>
    <w:pPr>
      <w:widowControl w:val="0"/>
      <w:ind w:leftChars="200" w:left="840" w:hangingChars="200" w:hanging="420"/>
      <w:jc w:val="both"/>
    </w:pPr>
    <w:rPr>
      <w:rFonts w:ascii="SimSun"/>
      <w:sz w:val="18"/>
    </w:rPr>
  </w:style>
  <w:style w:type="table" w:styleId="TableGrid">
    <w:name w:val="Table Grid"/>
    <w:basedOn w:val="TableNormal"/>
    <w:rsid w:val="001D41EE"/>
    <w:rPr>
      <w:rFonts w:ascii="SimSu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semiHidden/>
    <w:rsid w:val="00083A09"/>
    <w:pPr>
      <w:snapToGrid w:val="0"/>
      <w:jc w:val="left"/>
    </w:pPr>
  </w:style>
  <w:style w:type="character" w:styleId="EndnoteReference">
    <w:name w:val="endnote reference"/>
    <w:semiHidden/>
    <w:rsid w:val="00083A09"/>
    <w:rPr>
      <w:vertAlign w:val="superscript"/>
    </w:rPr>
  </w:style>
  <w:style w:type="paragraph" w:styleId="DocumentMap">
    <w:name w:val="Document Map"/>
    <w:basedOn w:val="Normal"/>
    <w:semiHidden/>
    <w:rsid w:val="00083A09"/>
    <w:pPr>
      <w:shd w:val="clear" w:color="auto" w:fill="000080"/>
    </w:pPr>
  </w:style>
  <w:style w:type="paragraph" w:customStyle="1" w:styleId="afffff3">
    <w:name w:val="文献分类号"/>
    <w:rsid w:val="00654BC9"/>
    <w:pPr>
      <w:framePr w:hSpace="180" w:vSpace="180" w:wrap="around" w:hAnchor="margin" w:y="1" w:anchorLock="1"/>
      <w:widowControl w:val="0"/>
      <w:textAlignment w:val="center"/>
    </w:pPr>
    <w:rPr>
      <w:rFonts w:ascii="SimHei" w:eastAsia="SimHei"/>
      <w:sz w:val="21"/>
      <w:szCs w:val="21"/>
    </w:rPr>
  </w:style>
  <w:style w:type="paragraph" w:customStyle="1" w:styleId="afffff4">
    <w:name w:val="五级无"/>
    <w:basedOn w:val="aa"/>
    <w:rsid w:val="001C149C"/>
    <w:pPr>
      <w:spacing w:beforeLines="0" w:afterLines="0"/>
    </w:pPr>
    <w:rPr>
      <w:rFonts w:ascii="SimSun" w:eastAsia="SimSun"/>
    </w:rPr>
  </w:style>
  <w:style w:type="character" w:styleId="PageNumber">
    <w:name w:val="page number"/>
    <w:rsid w:val="00083A09"/>
    <w:rPr>
      <w:rFonts w:ascii="Times New Roman" w:eastAsia="SimSun" w:hAnsi="Times New Roman"/>
      <w:sz w:val="18"/>
    </w:rPr>
  </w:style>
  <w:style w:type="paragraph" w:customStyle="1" w:styleId="afffff5">
    <w:name w:val="一级无"/>
    <w:basedOn w:val="a6"/>
    <w:rsid w:val="001C149C"/>
    <w:pPr>
      <w:spacing w:beforeLines="0" w:afterLines="0"/>
    </w:pPr>
    <w:rPr>
      <w:rFonts w:ascii="SimSun" w:eastAsia="SimSun"/>
    </w:rPr>
  </w:style>
  <w:style w:type="character" w:styleId="FollowedHyperlink">
    <w:name w:val="FollowedHyperlink"/>
    <w:rsid w:val="00083A09"/>
    <w:rPr>
      <w:color w:val="800080"/>
      <w:u w:val="single"/>
    </w:rPr>
  </w:style>
  <w:style w:type="paragraph" w:customStyle="1" w:styleId="afffff6">
    <w:name w:val="正文表标题"/>
    <w:next w:val="aff"/>
    <w:rsid w:val="00083A09"/>
    <w:pPr>
      <w:tabs>
        <w:tab w:val="num" w:pos="360"/>
      </w:tabs>
      <w:spacing w:beforeLines="50" w:afterLines="50"/>
      <w:jc w:val="center"/>
    </w:pPr>
    <w:rPr>
      <w:rFonts w:ascii="SimHei" w:eastAsia="SimHei"/>
      <w:sz w:val="21"/>
    </w:rPr>
  </w:style>
  <w:style w:type="paragraph" w:customStyle="1" w:styleId="afffff7">
    <w:name w:val="正文公式编号制表符"/>
    <w:basedOn w:val="aff"/>
    <w:next w:val="aff"/>
    <w:qFormat/>
    <w:rsid w:val="00EC680A"/>
    <w:pPr>
      <w:ind w:firstLineChars="0" w:firstLine="0"/>
    </w:pPr>
  </w:style>
  <w:style w:type="paragraph" w:customStyle="1" w:styleId="afffff8">
    <w:name w:val="正文图标题"/>
    <w:next w:val="aff"/>
    <w:link w:val="Char5"/>
    <w:rsid w:val="00083A09"/>
    <w:pPr>
      <w:tabs>
        <w:tab w:val="num" w:pos="360"/>
      </w:tabs>
      <w:spacing w:beforeLines="50" w:afterLines="50"/>
      <w:jc w:val="center"/>
    </w:pPr>
    <w:rPr>
      <w:rFonts w:ascii="SimHei" w:eastAsia="SimHei"/>
      <w:sz w:val="21"/>
    </w:rPr>
  </w:style>
  <w:style w:type="paragraph" w:customStyle="1" w:styleId="afffff9">
    <w:name w:val="终结线"/>
    <w:basedOn w:val="Normal"/>
    <w:rsid w:val="00083A09"/>
    <w:pPr>
      <w:framePr w:hSpace="181" w:vSpace="181" w:wrap="around" w:vAnchor="text" w:hAnchor="margin" w:xAlign="center" w:y="285"/>
    </w:pPr>
  </w:style>
  <w:style w:type="paragraph" w:customStyle="1" w:styleId="afffffa">
    <w:name w:val="其他发布日期"/>
    <w:basedOn w:val="afff3"/>
    <w:rsid w:val="006E4A7F"/>
    <w:pPr>
      <w:framePr w:wrap="around" w:vAnchor="page" w:hAnchor="text" w:x="1419"/>
    </w:pPr>
  </w:style>
  <w:style w:type="paragraph" w:customStyle="1" w:styleId="afffffb">
    <w:name w:val="其他实施日期"/>
    <w:basedOn w:val="affffb"/>
    <w:rsid w:val="006E4A7F"/>
    <w:pPr>
      <w:framePr w:wrap="around"/>
    </w:pPr>
  </w:style>
  <w:style w:type="paragraph" w:customStyle="1" w:styleId="20">
    <w:name w:val="封面标准名称2"/>
    <w:basedOn w:val="afff5"/>
    <w:rsid w:val="0028269A"/>
    <w:pPr>
      <w:framePr w:wrap="around" w:y="4469"/>
      <w:spacing w:beforeLines="630"/>
    </w:pPr>
  </w:style>
  <w:style w:type="paragraph" w:customStyle="1" w:styleId="21">
    <w:name w:val="封面标准英文名称2"/>
    <w:basedOn w:val="afff6"/>
    <w:rsid w:val="0028269A"/>
    <w:pPr>
      <w:framePr w:wrap="around" w:y="4469"/>
    </w:pPr>
  </w:style>
  <w:style w:type="paragraph" w:customStyle="1" w:styleId="22">
    <w:name w:val="封面一致性程度标识2"/>
    <w:basedOn w:val="afff7"/>
    <w:rsid w:val="0028269A"/>
    <w:pPr>
      <w:framePr w:wrap="around" w:y="4469"/>
    </w:pPr>
  </w:style>
  <w:style w:type="paragraph" w:customStyle="1" w:styleId="23">
    <w:name w:val="封面标准文稿类别2"/>
    <w:basedOn w:val="afff8"/>
    <w:rsid w:val="0028269A"/>
    <w:pPr>
      <w:framePr w:wrap="around" w:y="4469"/>
    </w:pPr>
  </w:style>
  <w:style w:type="paragraph" w:customStyle="1" w:styleId="24">
    <w:name w:val="封面标准文稿编辑信息2"/>
    <w:basedOn w:val="afff9"/>
    <w:rsid w:val="0028269A"/>
    <w:pPr>
      <w:framePr w:wrap="around" w:y="4469"/>
    </w:pPr>
  </w:style>
  <w:style w:type="paragraph" w:customStyle="1" w:styleId="aff4">
    <w:name w:val="示例内容"/>
    <w:rsid w:val="00B636A8"/>
    <w:pPr>
      <w:ind w:firstLineChars="200" w:firstLine="200"/>
    </w:pPr>
    <w:rPr>
      <w:rFonts w:ascii="SimSun"/>
      <w:noProof/>
      <w:sz w:val="18"/>
      <w:szCs w:val="18"/>
    </w:rPr>
  </w:style>
  <w:style w:type="paragraph" w:styleId="BalloonText">
    <w:name w:val="Balloon Text"/>
    <w:basedOn w:val="Normal"/>
    <w:link w:val="BalloonTextChar"/>
    <w:rsid w:val="00634D76"/>
    <w:rPr>
      <w:sz w:val="18"/>
      <w:szCs w:val="18"/>
    </w:rPr>
  </w:style>
  <w:style w:type="paragraph" w:styleId="TOC1">
    <w:name w:val="toc 1"/>
    <w:basedOn w:val="Normal"/>
    <w:next w:val="Normal"/>
    <w:autoRedefine/>
    <w:uiPriority w:val="39"/>
    <w:rsid w:val="00961C93"/>
    <w:pPr>
      <w:tabs>
        <w:tab w:val="right" w:leader="dot" w:pos="9241"/>
      </w:tabs>
      <w:spacing w:beforeLines="25" w:afterLines="25"/>
      <w:jc w:val="left"/>
    </w:pPr>
    <w:rPr>
      <w:rFonts w:ascii="SimSun"/>
      <w:szCs w:val="21"/>
    </w:rPr>
  </w:style>
  <w:style w:type="paragraph" w:styleId="TOC2">
    <w:name w:val="toc 2"/>
    <w:basedOn w:val="Normal"/>
    <w:next w:val="Normal"/>
    <w:autoRedefine/>
    <w:uiPriority w:val="39"/>
    <w:rsid w:val="00961C93"/>
    <w:pPr>
      <w:tabs>
        <w:tab w:val="right" w:leader="dot" w:pos="9241"/>
      </w:tabs>
    </w:pPr>
    <w:rPr>
      <w:rFonts w:ascii="SimSun"/>
      <w:szCs w:val="21"/>
    </w:rPr>
  </w:style>
  <w:style w:type="character" w:customStyle="1" w:styleId="BalloonTextChar">
    <w:name w:val="Balloon Text Char"/>
    <w:link w:val="BalloonText"/>
    <w:rsid w:val="00634D76"/>
    <w:rPr>
      <w:kern w:val="2"/>
      <w:sz w:val="18"/>
      <w:szCs w:val="18"/>
    </w:rPr>
  </w:style>
  <w:style w:type="character" w:customStyle="1" w:styleId="BodyTextChar">
    <w:name w:val="Body Text Char"/>
    <w:link w:val="BodyText"/>
    <w:rsid w:val="00634D76"/>
    <w:rPr>
      <w:kern w:val="2"/>
      <w:sz w:val="21"/>
      <w:szCs w:val="24"/>
    </w:rPr>
  </w:style>
  <w:style w:type="paragraph" w:styleId="BodyText">
    <w:name w:val="Body Text"/>
    <w:basedOn w:val="Normal"/>
    <w:link w:val="BodyTextChar"/>
    <w:rsid w:val="00634D76"/>
    <w:pPr>
      <w:spacing w:after="120"/>
    </w:pPr>
  </w:style>
  <w:style w:type="character" w:customStyle="1" w:styleId="Char10">
    <w:name w:val="正文文本 Char1"/>
    <w:rsid w:val="00634D76"/>
    <w:rPr>
      <w:kern w:val="2"/>
      <w:sz w:val="21"/>
      <w:szCs w:val="24"/>
    </w:rPr>
  </w:style>
  <w:style w:type="paragraph" w:styleId="NormalIndent">
    <w:name w:val="Normal Indent"/>
    <w:basedOn w:val="Normal"/>
    <w:rsid w:val="0048035C"/>
    <w:pPr>
      <w:spacing w:line="312" w:lineRule="auto"/>
      <w:ind w:firstLine="420"/>
    </w:pPr>
    <w:rPr>
      <w:sz w:val="24"/>
      <w:szCs w:val="20"/>
    </w:rPr>
  </w:style>
  <w:style w:type="character" w:styleId="CommentReference">
    <w:name w:val="annotation reference"/>
    <w:rsid w:val="00725098"/>
    <w:rPr>
      <w:sz w:val="21"/>
      <w:szCs w:val="21"/>
    </w:rPr>
  </w:style>
  <w:style w:type="paragraph" w:styleId="CommentText">
    <w:name w:val="annotation text"/>
    <w:basedOn w:val="Normal"/>
    <w:link w:val="CommentTextChar"/>
    <w:rsid w:val="00725098"/>
    <w:pPr>
      <w:jc w:val="left"/>
    </w:pPr>
  </w:style>
  <w:style w:type="character" w:customStyle="1" w:styleId="CommentTextChar">
    <w:name w:val="Comment Text Char"/>
    <w:link w:val="CommentText"/>
    <w:rsid w:val="00725098"/>
    <w:rPr>
      <w:kern w:val="2"/>
      <w:sz w:val="21"/>
      <w:szCs w:val="24"/>
    </w:rPr>
  </w:style>
  <w:style w:type="paragraph" w:styleId="CommentSubject">
    <w:name w:val="annotation subject"/>
    <w:basedOn w:val="CommentText"/>
    <w:next w:val="CommentText"/>
    <w:link w:val="CommentSubjectChar"/>
    <w:rsid w:val="00725098"/>
    <w:rPr>
      <w:b/>
      <w:bCs/>
    </w:rPr>
  </w:style>
  <w:style w:type="character" w:customStyle="1" w:styleId="CommentSubjectChar">
    <w:name w:val="Comment Subject Char"/>
    <w:link w:val="CommentSubject"/>
    <w:rsid w:val="00725098"/>
    <w:rPr>
      <w:b/>
      <w:bCs/>
      <w:kern w:val="2"/>
      <w:sz w:val="21"/>
      <w:szCs w:val="24"/>
    </w:rPr>
  </w:style>
  <w:style w:type="paragraph" w:styleId="PlainText">
    <w:name w:val="Plain Text"/>
    <w:basedOn w:val="Normal"/>
    <w:link w:val="PlainTextChar"/>
    <w:uiPriority w:val="99"/>
    <w:unhideWhenUsed/>
    <w:rsid w:val="00B91DD8"/>
    <w:pPr>
      <w:jc w:val="left"/>
    </w:pPr>
    <w:rPr>
      <w:rFonts w:ascii="Calibri" w:hAnsi="Courier New"/>
      <w:szCs w:val="21"/>
    </w:rPr>
  </w:style>
  <w:style w:type="character" w:customStyle="1" w:styleId="PlainTextChar">
    <w:name w:val="Plain Text Char"/>
    <w:link w:val="PlainText"/>
    <w:uiPriority w:val="99"/>
    <w:rsid w:val="00B91DD8"/>
    <w:rPr>
      <w:rFonts w:ascii="Calibri" w:hAnsi="Courier New" w:cs="Courier New"/>
      <w:kern w:val="2"/>
      <w:sz w:val="21"/>
      <w:szCs w:val="21"/>
    </w:rPr>
  </w:style>
  <w:style w:type="character" w:customStyle="1" w:styleId="Heading2Char">
    <w:name w:val="Heading 2 Char"/>
    <w:link w:val="Heading2"/>
    <w:semiHidden/>
    <w:rsid w:val="00B43BD8"/>
    <w:rPr>
      <w:rFonts w:ascii="Cambria" w:eastAsia="SimSun" w:hAnsi="Cambria" w:cs="Times New Roman"/>
      <w:b/>
      <w:bCs/>
      <w:kern w:val="2"/>
      <w:sz w:val="32"/>
      <w:szCs w:val="32"/>
    </w:rPr>
  </w:style>
  <w:style w:type="character" w:customStyle="1" w:styleId="Heading3Char">
    <w:name w:val="Heading 3 Char"/>
    <w:link w:val="Heading3"/>
    <w:rsid w:val="00B43BD8"/>
    <w:rPr>
      <w:b/>
      <w:bCs/>
      <w:kern w:val="2"/>
      <w:sz w:val="32"/>
      <w:szCs w:val="32"/>
    </w:rPr>
  </w:style>
  <w:style w:type="paragraph" w:customStyle="1" w:styleId="a0">
    <w:name w:val="二级无标题条"/>
    <w:basedOn w:val="Normal"/>
    <w:rsid w:val="00E96B66"/>
    <w:pPr>
      <w:numPr>
        <w:ilvl w:val="3"/>
        <w:numId w:val="10"/>
      </w:numPr>
    </w:pPr>
  </w:style>
  <w:style w:type="paragraph" w:customStyle="1" w:styleId="a1">
    <w:name w:val="三级无标题条"/>
    <w:basedOn w:val="Normal"/>
    <w:rsid w:val="00E96B66"/>
    <w:pPr>
      <w:numPr>
        <w:ilvl w:val="4"/>
        <w:numId w:val="10"/>
      </w:numPr>
    </w:pPr>
  </w:style>
  <w:style w:type="paragraph" w:customStyle="1" w:styleId="a2">
    <w:name w:val="四级无标题条"/>
    <w:basedOn w:val="Normal"/>
    <w:rsid w:val="00E96B66"/>
    <w:pPr>
      <w:numPr>
        <w:ilvl w:val="5"/>
        <w:numId w:val="10"/>
      </w:numPr>
    </w:pPr>
  </w:style>
  <w:style w:type="paragraph" w:customStyle="1" w:styleId="a3">
    <w:name w:val="五级无标题条"/>
    <w:basedOn w:val="Normal"/>
    <w:rsid w:val="00E96B66"/>
    <w:pPr>
      <w:numPr>
        <w:ilvl w:val="6"/>
        <w:numId w:val="10"/>
      </w:numPr>
    </w:pPr>
  </w:style>
  <w:style w:type="paragraph" w:customStyle="1" w:styleId="a">
    <w:name w:val="一级无标题条"/>
    <w:basedOn w:val="Normal"/>
    <w:rsid w:val="00E96B66"/>
    <w:pPr>
      <w:numPr>
        <w:ilvl w:val="2"/>
        <w:numId w:val="10"/>
      </w:numPr>
    </w:pPr>
  </w:style>
  <w:style w:type="character" w:customStyle="1" w:styleId="Heading1Char">
    <w:name w:val="Heading 1 Char"/>
    <w:aliases w:val="l1 Char,H1 Char,NMP Heading 1 Char,h1 Char,Huvudrubrik Char,app heading 1 Char,R1 Char,H11 Char,1. heading 1 Char,标准章 Char,Otsikko 1 Char,Sec1 Char,1st level Char,1st level1 Char,h12 Char,1st level2 Char,h13 Char,1st level3 Char,h14 Char"/>
    <w:basedOn w:val="DefaultParagraphFont"/>
    <w:link w:val="Heading1"/>
    <w:rsid w:val="009D3846"/>
    <w:rPr>
      <w:b/>
      <w:bCs/>
      <w:kern w:val="44"/>
      <w:sz w:val="44"/>
      <w:szCs w:val="44"/>
    </w:rPr>
  </w:style>
  <w:style w:type="paragraph" w:customStyle="1" w:styleId="afffffc">
    <w:name w:val="表格文本"/>
    <w:rsid w:val="00B83E5C"/>
    <w:pPr>
      <w:tabs>
        <w:tab w:val="decimal" w:pos="0"/>
      </w:tabs>
    </w:pPr>
    <w:rPr>
      <w:rFonts w:ascii="Arial" w:hAnsi="Arial"/>
      <w:sz w:val="21"/>
      <w:szCs w:val="21"/>
    </w:rPr>
  </w:style>
  <w:style w:type="paragraph" w:styleId="ListParagraph">
    <w:name w:val="List Paragraph"/>
    <w:aliases w:val="符号列表,列出段落2,numbered,Paragraphe de liste1,Bulletr List Paragraph,Bullet List,FooterText,List Paragraph1,List Paragraph21,List Paragraph11,Parágrafo da Lista1,Párrafo de lista1,リスト段落1,Listeafsnit1,Listenabsatz,リスト段落,Plan,Fo,Bulle,ÁÐ³ö¶ÎÂä1"/>
    <w:basedOn w:val="Normal"/>
    <w:link w:val="ListParagraphChar"/>
    <w:uiPriority w:val="34"/>
    <w:qFormat/>
    <w:rsid w:val="00B83E5C"/>
    <w:pPr>
      <w:ind w:firstLineChars="200" w:firstLine="420"/>
    </w:pPr>
  </w:style>
  <w:style w:type="character" w:customStyle="1" w:styleId="CaptionChar">
    <w:name w:val="Caption Char"/>
    <w:basedOn w:val="DefaultParagraphFont"/>
    <w:link w:val="Caption"/>
    <w:rsid w:val="00D10404"/>
    <w:rPr>
      <w:rFonts w:ascii="Arial" w:eastAsia="SimHei" w:hAnsi="Arial" w:cs="Arial"/>
      <w:kern w:val="2"/>
    </w:rPr>
  </w:style>
  <w:style w:type="paragraph" w:customStyle="1" w:styleId="QB">
    <w:name w:val="QB正文"/>
    <w:basedOn w:val="aff"/>
    <w:link w:val="QBChar"/>
    <w:qFormat/>
    <w:rsid w:val="0060621D"/>
    <w:pPr>
      <w:tabs>
        <w:tab w:val="clear" w:pos="4201"/>
        <w:tab w:val="clear" w:pos="9298"/>
      </w:tabs>
      <w:ind w:firstLine="200"/>
    </w:pPr>
  </w:style>
  <w:style w:type="character" w:customStyle="1" w:styleId="QBChar">
    <w:name w:val="QB正文 Char"/>
    <w:link w:val="QB"/>
    <w:rsid w:val="0060621D"/>
    <w:rPr>
      <w:rFonts w:ascii="SimSun"/>
      <w:noProof/>
      <w:sz w:val="21"/>
    </w:rPr>
  </w:style>
  <w:style w:type="paragraph" w:customStyle="1" w:styleId="QB3">
    <w:name w:val="QB标题3"/>
    <w:basedOn w:val="Normal"/>
    <w:autoRedefine/>
    <w:rsid w:val="007B265C"/>
    <w:pPr>
      <w:numPr>
        <w:ilvl w:val="2"/>
        <w:numId w:val="11"/>
      </w:numPr>
      <w:spacing w:before="260" w:after="260" w:line="415" w:lineRule="auto"/>
      <w:outlineLvl w:val="2"/>
    </w:pPr>
    <w:rPr>
      <w:rFonts w:ascii="SimHei" w:eastAsia="SimHei" w:hAnsi="SimHei"/>
      <w:bCs/>
      <w:szCs w:val="21"/>
    </w:rPr>
  </w:style>
  <w:style w:type="character" w:customStyle="1" w:styleId="CharChar">
    <w:name w:val="段 Char Char"/>
    <w:basedOn w:val="DefaultParagraphFont"/>
    <w:rsid w:val="000969C7"/>
    <w:rPr>
      <w:kern w:val="2"/>
      <w:sz w:val="21"/>
      <w:szCs w:val="24"/>
      <w:lang w:val="en-US" w:eastAsia="zh-CN" w:bidi="ar-SA"/>
    </w:rPr>
  </w:style>
  <w:style w:type="paragraph" w:styleId="NormalWeb">
    <w:name w:val="Normal (Web)"/>
    <w:basedOn w:val="Normal"/>
    <w:uiPriority w:val="99"/>
    <w:unhideWhenUsed/>
    <w:qFormat/>
    <w:rsid w:val="00563FF6"/>
    <w:pPr>
      <w:widowControl/>
      <w:spacing w:before="100" w:beforeAutospacing="1" w:after="100" w:afterAutospacing="1"/>
      <w:jc w:val="left"/>
    </w:pPr>
    <w:rPr>
      <w:rFonts w:ascii="SimSun" w:hAnsi="SimSun" w:cs="SimSun"/>
      <w:kern w:val="0"/>
      <w:sz w:val="24"/>
    </w:rPr>
  </w:style>
  <w:style w:type="character" w:customStyle="1" w:styleId="ListParagraphChar">
    <w:name w:val="List Paragraph Char"/>
    <w:aliases w:val="符号列表 Char,列出段落2 Char,numbered Char,Paragraphe de liste1 Char,Bulletr List Paragraph Char,Bullet List Char,FooterText Char,List Paragraph1 Char,List Paragraph21 Char,List Paragraph11 Char,Parágrafo da Lista1 Char,リスト段落1 Char,Plan Char"/>
    <w:basedOn w:val="DefaultParagraphFont"/>
    <w:link w:val="ListParagraph"/>
    <w:uiPriority w:val="34"/>
    <w:qFormat/>
    <w:locked/>
    <w:rsid w:val="003F56CF"/>
    <w:rPr>
      <w:kern w:val="2"/>
      <w:sz w:val="21"/>
      <w:szCs w:val="24"/>
    </w:rPr>
  </w:style>
  <w:style w:type="character" w:customStyle="1" w:styleId="Char6">
    <w:name w:val="图题 Char"/>
    <w:link w:val="af3"/>
    <w:locked/>
    <w:rsid w:val="00E50E9F"/>
    <w:rPr>
      <w:rFonts w:ascii="Arial" w:eastAsia="SimHei" w:hAnsi="Arial" w:cs="Arial"/>
      <w:noProof/>
      <w:kern w:val="2"/>
      <w:sz w:val="21"/>
    </w:rPr>
  </w:style>
  <w:style w:type="paragraph" w:customStyle="1" w:styleId="af3">
    <w:name w:val="图题"/>
    <w:basedOn w:val="Normal"/>
    <w:next w:val="Normal"/>
    <w:link w:val="Char6"/>
    <w:autoRedefine/>
    <w:qFormat/>
    <w:rsid w:val="00E50E9F"/>
    <w:pPr>
      <w:numPr>
        <w:numId w:val="12"/>
      </w:numPr>
      <w:spacing w:beforeLines="50" w:line="288" w:lineRule="auto"/>
      <w:jc w:val="center"/>
    </w:pPr>
    <w:rPr>
      <w:rFonts w:ascii="Arial" w:eastAsia="SimHei" w:hAnsi="Arial" w:cs="Arial"/>
      <w:noProof/>
      <w:szCs w:val="20"/>
    </w:rPr>
  </w:style>
  <w:style w:type="paragraph" w:styleId="Revision">
    <w:name w:val="Revision"/>
    <w:hidden/>
    <w:uiPriority w:val="99"/>
    <w:semiHidden/>
    <w:rsid w:val="00AE1E51"/>
    <w:rPr>
      <w:kern w:val="2"/>
      <w:sz w:val="21"/>
      <w:szCs w:val="24"/>
    </w:rPr>
  </w:style>
  <w:style w:type="paragraph" w:customStyle="1" w:styleId="B2">
    <w:name w:val="B2"/>
    <w:basedOn w:val="List2"/>
    <w:rsid w:val="00F228A4"/>
    <w:pPr>
      <w:widowControl/>
      <w:spacing w:after="180"/>
      <w:ind w:leftChars="0" w:left="851" w:firstLineChars="0" w:hanging="284"/>
      <w:contextualSpacing w:val="0"/>
      <w:jc w:val="left"/>
    </w:pPr>
    <w:rPr>
      <w:rFonts w:eastAsia="Times New Roman"/>
      <w:kern w:val="0"/>
      <w:sz w:val="20"/>
      <w:szCs w:val="20"/>
      <w:lang w:val="en-GB" w:eastAsia="en-US"/>
    </w:rPr>
  </w:style>
  <w:style w:type="paragraph" w:customStyle="1" w:styleId="B3">
    <w:name w:val="B3"/>
    <w:basedOn w:val="List3"/>
    <w:rsid w:val="00F228A4"/>
    <w:pPr>
      <w:widowControl/>
      <w:spacing w:after="180"/>
      <w:ind w:leftChars="0" w:left="1135" w:firstLineChars="0" w:hanging="284"/>
      <w:contextualSpacing w:val="0"/>
      <w:jc w:val="left"/>
    </w:pPr>
    <w:rPr>
      <w:rFonts w:eastAsia="Times New Roman"/>
      <w:kern w:val="0"/>
      <w:sz w:val="20"/>
      <w:szCs w:val="20"/>
      <w:lang w:val="en-GB" w:eastAsia="en-US"/>
    </w:rPr>
  </w:style>
  <w:style w:type="paragraph" w:styleId="List2">
    <w:name w:val="List 2"/>
    <w:basedOn w:val="Normal"/>
    <w:semiHidden/>
    <w:unhideWhenUsed/>
    <w:rsid w:val="00F228A4"/>
    <w:pPr>
      <w:ind w:leftChars="200" w:left="100" w:hangingChars="200" w:hanging="200"/>
      <w:contextualSpacing/>
    </w:pPr>
  </w:style>
  <w:style w:type="paragraph" w:styleId="List3">
    <w:name w:val="List 3"/>
    <w:basedOn w:val="Normal"/>
    <w:semiHidden/>
    <w:unhideWhenUsed/>
    <w:rsid w:val="00F228A4"/>
    <w:pPr>
      <w:ind w:leftChars="400" w:left="100" w:hangingChars="200" w:hanging="200"/>
      <w:contextualSpacing/>
    </w:pPr>
  </w:style>
  <w:style w:type="paragraph" w:customStyle="1" w:styleId="B1">
    <w:name w:val="B1"/>
    <w:basedOn w:val="List"/>
    <w:link w:val="B1Char"/>
    <w:rsid w:val="001D083C"/>
    <w:pPr>
      <w:widowControl/>
      <w:spacing w:after="180"/>
      <w:ind w:left="568" w:firstLineChars="0" w:hanging="284"/>
      <w:contextualSpacing w:val="0"/>
      <w:jc w:val="left"/>
    </w:pPr>
    <w:rPr>
      <w:kern w:val="0"/>
      <w:sz w:val="20"/>
      <w:szCs w:val="20"/>
      <w:lang w:val="en-GB" w:eastAsia="en-US"/>
    </w:rPr>
  </w:style>
  <w:style w:type="character" w:customStyle="1" w:styleId="B1Char">
    <w:name w:val="B1 Char"/>
    <w:basedOn w:val="DefaultParagraphFont"/>
    <w:link w:val="B1"/>
    <w:rsid w:val="001D083C"/>
    <w:rPr>
      <w:lang w:val="en-GB" w:eastAsia="en-US"/>
    </w:rPr>
  </w:style>
  <w:style w:type="paragraph" w:styleId="List">
    <w:name w:val="List"/>
    <w:basedOn w:val="Normal"/>
    <w:semiHidden/>
    <w:unhideWhenUsed/>
    <w:rsid w:val="001D083C"/>
    <w:pPr>
      <w:ind w:left="200" w:hangingChars="200" w:hanging="200"/>
      <w:contextualSpacing/>
    </w:pPr>
  </w:style>
  <w:style w:type="paragraph" w:customStyle="1" w:styleId="TAH">
    <w:name w:val="TAH"/>
    <w:basedOn w:val="TAC"/>
    <w:link w:val="TAHChar"/>
    <w:rsid w:val="001D083C"/>
    <w:rPr>
      <w:b/>
    </w:rPr>
  </w:style>
  <w:style w:type="paragraph" w:customStyle="1" w:styleId="TAC">
    <w:name w:val="TAC"/>
    <w:basedOn w:val="Normal"/>
    <w:link w:val="TACChar"/>
    <w:rsid w:val="001D083C"/>
    <w:pPr>
      <w:keepNext/>
      <w:keepLines/>
      <w:widowControl/>
      <w:jc w:val="center"/>
    </w:pPr>
    <w:rPr>
      <w:rFonts w:ascii="Arial" w:hAnsi="Arial"/>
      <w:kern w:val="0"/>
      <w:sz w:val="18"/>
      <w:szCs w:val="20"/>
      <w:lang w:val="en-GB" w:eastAsia="en-US"/>
    </w:rPr>
  </w:style>
  <w:style w:type="character" w:customStyle="1" w:styleId="TACChar">
    <w:name w:val="TAC Char"/>
    <w:basedOn w:val="DefaultParagraphFont"/>
    <w:link w:val="TAC"/>
    <w:rsid w:val="001D083C"/>
    <w:rPr>
      <w:rFonts w:ascii="Arial" w:hAnsi="Arial"/>
      <w:sz w:val="18"/>
      <w:lang w:val="en-GB" w:eastAsia="en-US"/>
    </w:rPr>
  </w:style>
  <w:style w:type="character" w:customStyle="1" w:styleId="TAHChar">
    <w:name w:val="TAH Char"/>
    <w:link w:val="TAH"/>
    <w:rsid w:val="001D083C"/>
    <w:rPr>
      <w:rFonts w:ascii="Arial" w:hAnsi="Arial"/>
      <w:b/>
      <w:sz w:val="18"/>
      <w:lang w:val="en-GB" w:eastAsia="en-US"/>
    </w:rPr>
  </w:style>
  <w:style w:type="paragraph" w:customStyle="1" w:styleId="NO">
    <w:name w:val="NO"/>
    <w:basedOn w:val="Normal"/>
    <w:link w:val="NOChar"/>
    <w:rsid w:val="00DD123E"/>
    <w:pPr>
      <w:keepLines/>
      <w:widowControl/>
      <w:overflowPunct w:val="0"/>
      <w:autoSpaceDE w:val="0"/>
      <w:autoSpaceDN w:val="0"/>
      <w:adjustRightInd w:val="0"/>
      <w:spacing w:after="180"/>
      <w:ind w:left="1135" w:hanging="851"/>
      <w:jc w:val="left"/>
      <w:textAlignment w:val="baseline"/>
    </w:pPr>
    <w:rPr>
      <w:rFonts w:eastAsiaTheme="minorEastAsia"/>
      <w:color w:val="000000"/>
      <w:kern w:val="0"/>
      <w:sz w:val="20"/>
      <w:szCs w:val="20"/>
      <w:lang w:val="en-GB" w:eastAsia="ja-JP"/>
    </w:rPr>
  </w:style>
  <w:style w:type="paragraph" w:customStyle="1" w:styleId="TH">
    <w:name w:val="TH"/>
    <w:basedOn w:val="Normal"/>
    <w:link w:val="THChar"/>
    <w:rsid w:val="00DD123E"/>
    <w:pPr>
      <w:keepNext/>
      <w:keepLines/>
      <w:widowControl/>
      <w:overflowPunct w:val="0"/>
      <w:autoSpaceDE w:val="0"/>
      <w:autoSpaceDN w:val="0"/>
      <w:adjustRightInd w:val="0"/>
      <w:spacing w:before="60" w:after="180"/>
      <w:jc w:val="center"/>
      <w:textAlignment w:val="baseline"/>
    </w:pPr>
    <w:rPr>
      <w:rFonts w:ascii="Arial" w:eastAsiaTheme="minorEastAsia" w:hAnsi="Arial"/>
      <w:b/>
      <w:color w:val="000000"/>
      <w:kern w:val="0"/>
      <w:sz w:val="20"/>
      <w:szCs w:val="20"/>
      <w:lang w:val="en-GB" w:eastAsia="ja-JP"/>
    </w:rPr>
  </w:style>
  <w:style w:type="paragraph" w:customStyle="1" w:styleId="TF">
    <w:name w:val="TF"/>
    <w:basedOn w:val="TH"/>
    <w:link w:val="TFChar"/>
    <w:rsid w:val="00DD123E"/>
    <w:pPr>
      <w:keepNext w:val="0"/>
      <w:spacing w:before="0" w:after="240"/>
    </w:pPr>
  </w:style>
  <w:style w:type="character" w:customStyle="1" w:styleId="NOChar">
    <w:name w:val="NO Char"/>
    <w:basedOn w:val="DefaultParagraphFont"/>
    <w:link w:val="NO"/>
    <w:rsid w:val="00DD123E"/>
    <w:rPr>
      <w:rFonts w:eastAsiaTheme="minorEastAsia"/>
      <w:color w:val="000000"/>
      <w:lang w:val="en-GB" w:eastAsia="ja-JP"/>
    </w:rPr>
  </w:style>
  <w:style w:type="character" w:customStyle="1" w:styleId="TFChar">
    <w:name w:val="TF Char"/>
    <w:basedOn w:val="DefaultParagraphFont"/>
    <w:link w:val="TF"/>
    <w:rsid w:val="00DD123E"/>
    <w:rPr>
      <w:rFonts w:ascii="Arial" w:eastAsiaTheme="minorEastAsia" w:hAnsi="Arial"/>
      <w:b/>
      <w:color w:val="000000"/>
      <w:lang w:val="en-GB" w:eastAsia="ja-JP"/>
    </w:rPr>
  </w:style>
  <w:style w:type="character" w:customStyle="1" w:styleId="THChar">
    <w:name w:val="TH Char"/>
    <w:basedOn w:val="DefaultParagraphFont"/>
    <w:link w:val="TH"/>
    <w:rsid w:val="00DD123E"/>
    <w:rPr>
      <w:rFonts w:ascii="Arial" w:eastAsiaTheme="minorEastAsia" w:hAnsi="Arial"/>
      <w:b/>
      <w:color w:val="000000"/>
      <w:lang w:val="en-GB" w:eastAsia="ja-JP"/>
    </w:rPr>
  </w:style>
  <w:style w:type="character" w:customStyle="1" w:styleId="FooterChar">
    <w:name w:val="Footer Char"/>
    <w:basedOn w:val="DefaultParagraphFont"/>
    <w:link w:val="Footer"/>
    <w:rsid w:val="001E2F38"/>
    <w:rPr>
      <w:kern w:val="2"/>
      <w:sz w:val="18"/>
      <w:szCs w:val="18"/>
    </w:rPr>
  </w:style>
  <w:style w:type="paragraph" w:styleId="TOCHeading">
    <w:name w:val="TOC Heading"/>
    <w:basedOn w:val="Heading1"/>
    <w:next w:val="Normal"/>
    <w:uiPriority w:val="39"/>
    <w:unhideWhenUsed/>
    <w:qFormat/>
    <w:rsid w:val="00846FF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HeaderChar">
    <w:name w:val="Header Char"/>
    <w:basedOn w:val="DefaultParagraphFont"/>
    <w:link w:val="Header"/>
    <w:uiPriority w:val="99"/>
    <w:rsid w:val="00425765"/>
    <w:rPr>
      <w:kern w:val="2"/>
      <w:sz w:val="18"/>
      <w:szCs w:val="18"/>
    </w:rPr>
  </w:style>
  <w:style w:type="character" w:customStyle="1" w:styleId="Char1">
    <w:name w:val="章标题 Char"/>
    <w:link w:val="a5"/>
    <w:rsid w:val="0067571C"/>
    <w:rPr>
      <w:rFonts w:ascii="SimHei" w:eastAsia="SimHei"/>
      <w:sz w:val="21"/>
    </w:rPr>
  </w:style>
  <w:style w:type="character" w:customStyle="1" w:styleId="Char0">
    <w:name w:val="一级条标题 Char"/>
    <w:link w:val="a6"/>
    <w:qFormat/>
    <w:rsid w:val="0067571C"/>
    <w:rPr>
      <w:rFonts w:ascii="SimHei" w:eastAsia="SimHei"/>
      <w:sz w:val="21"/>
      <w:szCs w:val="21"/>
    </w:rPr>
  </w:style>
  <w:style w:type="character" w:customStyle="1" w:styleId="FootnoteTextChar">
    <w:name w:val="Footnote Text Char"/>
    <w:link w:val="FootnoteText"/>
    <w:rsid w:val="0067571C"/>
    <w:rPr>
      <w:rFonts w:ascii="SimSun"/>
      <w:kern w:val="2"/>
      <w:sz w:val="18"/>
      <w:szCs w:val="18"/>
    </w:rPr>
  </w:style>
  <w:style w:type="paragraph" w:customStyle="1" w:styleId="0505">
    <w:name w:val="样式 章标题 + 段前: 0.5 行 段后: 0.5 行"/>
    <w:basedOn w:val="a5"/>
    <w:autoRedefine/>
    <w:rsid w:val="00940A96"/>
    <w:pPr>
      <w:numPr>
        <w:ilvl w:val="1"/>
        <w:numId w:val="14"/>
      </w:numPr>
      <w:spacing w:beforeLines="50" w:before="156" w:afterLines="50" w:after="156"/>
      <w:outlineLvl w:val="0"/>
    </w:pPr>
    <w:rPr>
      <w:rFonts w:cs="SimSun"/>
    </w:rPr>
  </w:style>
  <w:style w:type="character" w:customStyle="1" w:styleId="Char2">
    <w:name w:val="三级条标题 Char"/>
    <w:link w:val="a8"/>
    <w:rsid w:val="00940A96"/>
    <w:rPr>
      <w:rFonts w:ascii="SimHei" w:eastAsia="SimHei"/>
      <w:sz w:val="21"/>
      <w:szCs w:val="21"/>
    </w:rPr>
  </w:style>
  <w:style w:type="character" w:customStyle="1" w:styleId="Char5">
    <w:name w:val="正文图标题 Char"/>
    <w:link w:val="afffff8"/>
    <w:rsid w:val="00940A96"/>
    <w:rPr>
      <w:rFonts w:ascii="SimHei" w:eastAsia="SimHei"/>
      <w:sz w:val="21"/>
    </w:rPr>
  </w:style>
  <w:style w:type="character" w:customStyle="1" w:styleId="high-light-bg4">
    <w:name w:val="high-light-bg4"/>
    <w:basedOn w:val="DefaultParagraphFont"/>
    <w:rsid w:val="00940A96"/>
  </w:style>
  <w:style w:type="paragraph" w:styleId="HTMLPreformatted">
    <w:name w:val="HTML Preformatted"/>
    <w:basedOn w:val="Normal"/>
    <w:link w:val="HTMLPreformattedChar"/>
    <w:uiPriority w:val="99"/>
    <w:semiHidden/>
    <w:unhideWhenUsed/>
    <w:rsid w:val="007E78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rPr>
  </w:style>
  <w:style w:type="character" w:customStyle="1" w:styleId="HTMLPreformattedChar">
    <w:name w:val="HTML Preformatted Char"/>
    <w:basedOn w:val="DefaultParagraphFont"/>
    <w:link w:val="HTMLPreformatted"/>
    <w:uiPriority w:val="99"/>
    <w:semiHidden/>
    <w:rsid w:val="007E78DD"/>
    <w:rPr>
      <w:rFonts w:ascii="SimSun" w:hAnsi="SimSun" w:cs="SimSun"/>
      <w:sz w:val="24"/>
      <w:szCs w:val="24"/>
    </w:rPr>
  </w:style>
  <w:style w:type="paragraph" w:styleId="Date">
    <w:name w:val="Date"/>
    <w:basedOn w:val="Normal"/>
    <w:next w:val="Normal"/>
    <w:link w:val="DateChar"/>
    <w:rsid w:val="00885BB4"/>
    <w:pPr>
      <w:ind w:leftChars="2500" w:left="100"/>
    </w:pPr>
  </w:style>
  <w:style w:type="character" w:customStyle="1" w:styleId="DateChar">
    <w:name w:val="Date Char"/>
    <w:basedOn w:val="DefaultParagraphFont"/>
    <w:link w:val="Date"/>
    <w:rsid w:val="00885BB4"/>
    <w:rPr>
      <w:kern w:val="2"/>
      <w:sz w:val="21"/>
      <w:szCs w:val="24"/>
    </w:rPr>
  </w:style>
  <w:style w:type="character" w:customStyle="1" w:styleId="3Char">
    <w:name w:val="标题 3 Char"/>
    <w:aliases w:val="h3 Char,Level 3 Topic Heading Char,H3 Char,sect1.2.3 Char,Kop 3V Char,l3+toc 3 Char,CT Char,Sub-section Title Char,heading 3 Char,Sub-section Char,3 Char,heading 3 + Indent: Left 0.25 in Char,heading 3TOC Char,level_3 Char,PIM 3 Char,bh Char"/>
    <w:rsid w:val="001B00CB"/>
    <w:rPr>
      <w:rFonts w:ascii="Tahoma" w:eastAsia="SimSun" w:hAnsi="Tahoma"/>
      <w:b/>
      <w:bCs/>
      <w:kern w:val="2"/>
      <w:sz w:val="32"/>
      <w:szCs w:val="32"/>
      <w:lang w:val="en-US" w:eastAsia="zh-CN" w:bidi="ar-SA"/>
    </w:rPr>
  </w:style>
  <w:style w:type="paragraph" w:customStyle="1" w:styleId="TAL">
    <w:name w:val="TAL"/>
    <w:basedOn w:val="Normal"/>
    <w:link w:val="TALChar"/>
    <w:qFormat/>
    <w:rsid w:val="00370307"/>
    <w:pPr>
      <w:keepNext/>
      <w:keepLines/>
      <w:widowControl/>
      <w:jc w:val="left"/>
    </w:pPr>
    <w:rPr>
      <w:rFonts w:ascii="Arial" w:eastAsiaTheme="minorEastAsia" w:hAnsi="Arial"/>
      <w:kern w:val="0"/>
      <w:sz w:val="18"/>
      <w:szCs w:val="20"/>
      <w:lang w:val="en-GB" w:eastAsia="en-US"/>
    </w:rPr>
  </w:style>
  <w:style w:type="character" w:customStyle="1" w:styleId="TALChar">
    <w:name w:val="TAL Char"/>
    <w:link w:val="TAL"/>
    <w:qFormat/>
    <w:locked/>
    <w:rsid w:val="00370307"/>
    <w:rPr>
      <w:rFonts w:ascii="Arial" w:eastAsiaTheme="minorEastAsia" w:hAnsi="Arial"/>
      <w:sz w:val="18"/>
      <w:lang w:val="en-GB" w:eastAsia="en-US"/>
    </w:rPr>
  </w:style>
  <w:style w:type="paragraph" w:styleId="BodyTextIndent">
    <w:name w:val="Body Text Indent"/>
    <w:basedOn w:val="Normal"/>
    <w:link w:val="BodyTextIndentChar"/>
    <w:unhideWhenUsed/>
    <w:rsid w:val="00AB6B6D"/>
    <w:pPr>
      <w:spacing w:after="120"/>
      <w:ind w:leftChars="200" w:left="420"/>
    </w:pPr>
  </w:style>
  <w:style w:type="character" w:customStyle="1" w:styleId="BodyTextIndentChar">
    <w:name w:val="Body Text Indent Char"/>
    <w:basedOn w:val="DefaultParagraphFont"/>
    <w:link w:val="BodyTextIndent"/>
    <w:rsid w:val="00AB6B6D"/>
    <w:rPr>
      <w:kern w:val="2"/>
      <w:sz w:val="21"/>
      <w:szCs w:val="24"/>
    </w:rPr>
  </w:style>
  <w:style w:type="character" w:customStyle="1" w:styleId="Char7">
    <w:name w:val="页脚 Char"/>
    <w:aliases w:val="footer odd Char,fo Char"/>
    <w:rsid w:val="00AB6B6D"/>
    <w:rPr>
      <w:rFonts w:ascii="Tahoma" w:eastAsia="SimSun" w:hAnsi="Tahoma"/>
      <w:kern w:val="2"/>
      <w:sz w:val="18"/>
      <w:szCs w:val="18"/>
      <w:lang w:val="en-US" w:eastAsia="zh-CN" w:bidi="ar-SA"/>
    </w:rPr>
  </w:style>
  <w:style w:type="paragraph" w:customStyle="1" w:styleId="ZT">
    <w:name w:val="ZT"/>
    <w:rsid w:val="00EC5BF2"/>
    <w:pPr>
      <w:framePr w:wrap="notBeside" w:hAnchor="margin" w:yAlign="center"/>
      <w:widowControl w:val="0"/>
      <w:spacing w:line="240" w:lineRule="atLeast"/>
      <w:jc w:val="right"/>
    </w:pPr>
    <w:rPr>
      <w:rFonts w:ascii="Arial" w:eastAsiaTheme="minorEastAsia" w:hAnsi="Arial"/>
      <w:b/>
      <w:sz w:val="34"/>
      <w:lang w:val="en-GB" w:eastAsia="en-US"/>
    </w:rPr>
  </w:style>
  <w:style w:type="character" w:customStyle="1" w:styleId="Heading5Char">
    <w:name w:val="Heading 5 Char"/>
    <w:basedOn w:val="DefaultParagraphFont"/>
    <w:link w:val="Heading5"/>
    <w:semiHidden/>
    <w:rsid w:val="00A06E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849">
      <w:bodyDiv w:val="1"/>
      <w:marLeft w:val="0"/>
      <w:marRight w:val="0"/>
      <w:marTop w:val="0"/>
      <w:marBottom w:val="0"/>
      <w:divBdr>
        <w:top w:val="none" w:sz="0" w:space="0" w:color="auto"/>
        <w:left w:val="none" w:sz="0" w:space="0" w:color="auto"/>
        <w:bottom w:val="none" w:sz="0" w:space="0" w:color="auto"/>
        <w:right w:val="none" w:sz="0" w:space="0" w:color="auto"/>
      </w:divBdr>
    </w:div>
    <w:div w:id="132333433">
      <w:bodyDiv w:val="1"/>
      <w:marLeft w:val="0"/>
      <w:marRight w:val="0"/>
      <w:marTop w:val="0"/>
      <w:marBottom w:val="0"/>
      <w:divBdr>
        <w:top w:val="none" w:sz="0" w:space="0" w:color="auto"/>
        <w:left w:val="none" w:sz="0" w:space="0" w:color="auto"/>
        <w:bottom w:val="none" w:sz="0" w:space="0" w:color="auto"/>
        <w:right w:val="none" w:sz="0" w:space="0" w:color="auto"/>
      </w:divBdr>
    </w:div>
    <w:div w:id="281377885">
      <w:bodyDiv w:val="1"/>
      <w:marLeft w:val="0"/>
      <w:marRight w:val="0"/>
      <w:marTop w:val="0"/>
      <w:marBottom w:val="0"/>
      <w:divBdr>
        <w:top w:val="none" w:sz="0" w:space="0" w:color="auto"/>
        <w:left w:val="none" w:sz="0" w:space="0" w:color="auto"/>
        <w:bottom w:val="none" w:sz="0" w:space="0" w:color="auto"/>
        <w:right w:val="none" w:sz="0" w:space="0" w:color="auto"/>
      </w:divBdr>
    </w:div>
    <w:div w:id="307787935">
      <w:bodyDiv w:val="1"/>
      <w:marLeft w:val="0"/>
      <w:marRight w:val="0"/>
      <w:marTop w:val="0"/>
      <w:marBottom w:val="0"/>
      <w:divBdr>
        <w:top w:val="none" w:sz="0" w:space="0" w:color="auto"/>
        <w:left w:val="none" w:sz="0" w:space="0" w:color="auto"/>
        <w:bottom w:val="none" w:sz="0" w:space="0" w:color="auto"/>
        <w:right w:val="none" w:sz="0" w:space="0" w:color="auto"/>
      </w:divBdr>
    </w:div>
    <w:div w:id="326596351">
      <w:bodyDiv w:val="1"/>
      <w:marLeft w:val="0"/>
      <w:marRight w:val="0"/>
      <w:marTop w:val="0"/>
      <w:marBottom w:val="0"/>
      <w:divBdr>
        <w:top w:val="none" w:sz="0" w:space="0" w:color="auto"/>
        <w:left w:val="none" w:sz="0" w:space="0" w:color="auto"/>
        <w:bottom w:val="none" w:sz="0" w:space="0" w:color="auto"/>
        <w:right w:val="none" w:sz="0" w:space="0" w:color="auto"/>
      </w:divBdr>
    </w:div>
    <w:div w:id="367532421">
      <w:bodyDiv w:val="1"/>
      <w:marLeft w:val="0"/>
      <w:marRight w:val="0"/>
      <w:marTop w:val="0"/>
      <w:marBottom w:val="0"/>
      <w:divBdr>
        <w:top w:val="none" w:sz="0" w:space="0" w:color="auto"/>
        <w:left w:val="none" w:sz="0" w:space="0" w:color="auto"/>
        <w:bottom w:val="none" w:sz="0" w:space="0" w:color="auto"/>
        <w:right w:val="none" w:sz="0" w:space="0" w:color="auto"/>
      </w:divBdr>
    </w:div>
    <w:div w:id="375088553">
      <w:bodyDiv w:val="1"/>
      <w:marLeft w:val="0"/>
      <w:marRight w:val="0"/>
      <w:marTop w:val="0"/>
      <w:marBottom w:val="0"/>
      <w:divBdr>
        <w:top w:val="none" w:sz="0" w:space="0" w:color="auto"/>
        <w:left w:val="none" w:sz="0" w:space="0" w:color="auto"/>
        <w:bottom w:val="none" w:sz="0" w:space="0" w:color="auto"/>
        <w:right w:val="none" w:sz="0" w:space="0" w:color="auto"/>
      </w:divBdr>
    </w:div>
    <w:div w:id="383287047">
      <w:bodyDiv w:val="1"/>
      <w:marLeft w:val="0"/>
      <w:marRight w:val="0"/>
      <w:marTop w:val="0"/>
      <w:marBottom w:val="0"/>
      <w:divBdr>
        <w:top w:val="none" w:sz="0" w:space="0" w:color="auto"/>
        <w:left w:val="none" w:sz="0" w:space="0" w:color="auto"/>
        <w:bottom w:val="none" w:sz="0" w:space="0" w:color="auto"/>
        <w:right w:val="none" w:sz="0" w:space="0" w:color="auto"/>
      </w:divBdr>
    </w:div>
    <w:div w:id="388310220">
      <w:bodyDiv w:val="1"/>
      <w:marLeft w:val="0"/>
      <w:marRight w:val="0"/>
      <w:marTop w:val="0"/>
      <w:marBottom w:val="0"/>
      <w:divBdr>
        <w:top w:val="none" w:sz="0" w:space="0" w:color="auto"/>
        <w:left w:val="none" w:sz="0" w:space="0" w:color="auto"/>
        <w:bottom w:val="none" w:sz="0" w:space="0" w:color="auto"/>
        <w:right w:val="none" w:sz="0" w:space="0" w:color="auto"/>
      </w:divBdr>
    </w:div>
    <w:div w:id="416827445">
      <w:bodyDiv w:val="1"/>
      <w:marLeft w:val="0"/>
      <w:marRight w:val="0"/>
      <w:marTop w:val="0"/>
      <w:marBottom w:val="0"/>
      <w:divBdr>
        <w:top w:val="none" w:sz="0" w:space="0" w:color="auto"/>
        <w:left w:val="none" w:sz="0" w:space="0" w:color="auto"/>
        <w:bottom w:val="none" w:sz="0" w:space="0" w:color="auto"/>
        <w:right w:val="none" w:sz="0" w:space="0" w:color="auto"/>
      </w:divBdr>
      <w:divsChild>
        <w:div w:id="85658869">
          <w:marLeft w:val="0"/>
          <w:marRight w:val="0"/>
          <w:marTop w:val="0"/>
          <w:marBottom w:val="0"/>
          <w:divBdr>
            <w:top w:val="none" w:sz="0" w:space="0" w:color="auto"/>
            <w:left w:val="none" w:sz="0" w:space="0" w:color="auto"/>
            <w:bottom w:val="none" w:sz="0" w:space="0" w:color="auto"/>
            <w:right w:val="none" w:sz="0" w:space="0" w:color="auto"/>
          </w:divBdr>
          <w:divsChild>
            <w:div w:id="1940327421">
              <w:marLeft w:val="0"/>
              <w:marRight w:val="0"/>
              <w:marTop w:val="0"/>
              <w:marBottom w:val="300"/>
              <w:divBdr>
                <w:top w:val="none" w:sz="0" w:space="0" w:color="auto"/>
                <w:left w:val="none" w:sz="0" w:space="0" w:color="auto"/>
                <w:bottom w:val="none" w:sz="0" w:space="0" w:color="auto"/>
                <w:right w:val="none" w:sz="0" w:space="0" w:color="auto"/>
              </w:divBdr>
              <w:divsChild>
                <w:div w:id="241572751">
                  <w:marLeft w:val="0"/>
                  <w:marRight w:val="0"/>
                  <w:marTop w:val="0"/>
                  <w:marBottom w:val="0"/>
                  <w:divBdr>
                    <w:top w:val="none" w:sz="0" w:space="0" w:color="auto"/>
                    <w:left w:val="none" w:sz="0" w:space="0" w:color="auto"/>
                    <w:bottom w:val="none" w:sz="0" w:space="0" w:color="auto"/>
                    <w:right w:val="none" w:sz="0" w:space="0" w:color="auto"/>
                  </w:divBdr>
                </w:div>
                <w:div w:id="283118612">
                  <w:marLeft w:val="0"/>
                  <w:marRight w:val="0"/>
                  <w:marTop w:val="0"/>
                  <w:marBottom w:val="0"/>
                  <w:divBdr>
                    <w:top w:val="none" w:sz="0" w:space="0" w:color="auto"/>
                    <w:left w:val="none" w:sz="0" w:space="0" w:color="auto"/>
                    <w:bottom w:val="none" w:sz="0" w:space="0" w:color="auto"/>
                    <w:right w:val="none" w:sz="0" w:space="0" w:color="auto"/>
                  </w:divBdr>
                  <w:divsChild>
                    <w:div w:id="1401833451">
                      <w:marLeft w:val="0"/>
                      <w:marRight w:val="0"/>
                      <w:marTop w:val="0"/>
                      <w:marBottom w:val="0"/>
                      <w:divBdr>
                        <w:top w:val="none" w:sz="0" w:space="0" w:color="auto"/>
                        <w:left w:val="none" w:sz="0" w:space="0" w:color="auto"/>
                        <w:bottom w:val="none" w:sz="0" w:space="0" w:color="auto"/>
                        <w:right w:val="none" w:sz="0" w:space="0" w:color="auto"/>
                      </w:divBdr>
                      <w:divsChild>
                        <w:div w:id="1002272758">
                          <w:marLeft w:val="0"/>
                          <w:marRight w:val="0"/>
                          <w:marTop w:val="0"/>
                          <w:marBottom w:val="0"/>
                          <w:divBdr>
                            <w:top w:val="single" w:sz="6" w:space="5" w:color="D2D6DE"/>
                            <w:left w:val="single" w:sz="6" w:space="9" w:color="D2D6DE"/>
                            <w:bottom w:val="single" w:sz="6" w:space="5" w:color="D2D6DE"/>
                            <w:right w:val="single" w:sz="6" w:space="9" w:color="D2D6DE"/>
                          </w:divBdr>
                        </w:div>
                      </w:divsChild>
                    </w:div>
                  </w:divsChild>
                </w:div>
              </w:divsChild>
            </w:div>
          </w:divsChild>
        </w:div>
        <w:div w:id="387075196">
          <w:marLeft w:val="0"/>
          <w:marRight w:val="0"/>
          <w:marTop w:val="0"/>
          <w:marBottom w:val="0"/>
          <w:divBdr>
            <w:top w:val="none" w:sz="0" w:space="0" w:color="auto"/>
            <w:left w:val="none" w:sz="0" w:space="0" w:color="auto"/>
            <w:bottom w:val="none" w:sz="0" w:space="0" w:color="auto"/>
            <w:right w:val="none" w:sz="0" w:space="0" w:color="auto"/>
          </w:divBdr>
          <w:divsChild>
            <w:div w:id="1523007643">
              <w:marLeft w:val="0"/>
              <w:marRight w:val="0"/>
              <w:marTop w:val="0"/>
              <w:marBottom w:val="300"/>
              <w:divBdr>
                <w:top w:val="none" w:sz="0" w:space="0" w:color="auto"/>
                <w:left w:val="none" w:sz="0" w:space="0" w:color="auto"/>
                <w:bottom w:val="none" w:sz="0" w:space="0" w:color="auto"/>
                <w:right w:val="none" w:sz="0" w:space="0" w:color="auto"/>
              </w:divBdr>
              <w:divsChild>
                <w:div w:id="1778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65377">
      <w:bodyDiv w:val="1"/>
      <w:marLeft w:val="0"/>
      <w:marRight w:val="0"/>
      <w:marTop w:val="0"/>
      <w:marBottom w:val="0"/>
      <w:divBdr>
        <w:top w:val="none" w:sz="0" w:space="0" w:color="auto"/>
        <w:left w:val="none" w:sz="0" w:space="0" w:color="auto"/>
        <w:bottom w:val="none" w:sz="0" w:space="0" w:color="auto"/>
        <w:right w:val="none" w:sz="0" w:space="0" w:color="auto"/>
      </w:divBdr>
    </w:div>
    <w:div w:id="456795304">
      <w:bodyDiv w:val="1"/>
      <w:marLeft w:val="0"/>
      <w:marRight w:val="0"/>
      <w:marTop w:val="0"/>
      <w:marBottom w:val="0"/>
      <w:divBdr>
        <w:top w:val="none" w:sz="0" w:space="0" w:color="auto"/>
        <w:left w:val="none" w:sz="0" w:space="0" w:color="auto"/>
        <w:bottom w:val="none" w:sz="0" w:space="0" w:color="auto"/>
        <w:right w:val="none" w:sz="0" w:space="0" w:color="auto"/>
      </w:divBdr>
    </w:div>
    <w:div w:id="474955001">
      <w:bodyDiv w:val="1"/>
      <w:marLeft w:val="0"/>
      <w:marRight w:val="0"/>
      <w:marTop w:val="0"/>
      <w:marBottom w:val="0"/>
      <w:divBdr>
        <w:top w:val="none" w:sz="0" w:space="0" w:color="auto"/>
        <w:left w:val="none" w:sz="0" w:space="0" w:color="auto"/>
        <w:bottom w:val="none" w:sz="0" w:space="0" w:color="auto"/>
        <w:right w:val="none" w:sz="0" w:space="0" w:color="auto"/>
      </w:divBdr>
    </w:div>
    <w:div w:id="531649333">
      <w:bodyDiv w:val="1"/>
      <w:marLeft w:val="0"/>
      <w:marRight w:val="0"/>
      <w:marTop w:val="0"/>
      <w:marBottom w:val="0"/>
      <w:divBdr>
        <w:top w:val="none" w:sz="0" w:space="0" w:color="auto"/>
        <w:left w:val="none" w:sz="0" w:space="0" w:color="auto"/>
        <w:bottom w:val="none" w:sz="0" w:space="0" w:color="auto"/>
        <w:right w:val="none" w:sz="0" w:space="0" w:color="auto"/>
      </w:divBdr>
    </w:div>
    <w:div w:id="580066692">
      <w:bodyDiv w:val="1"/>
      <w:marLeft w:val="0"/>
      <w:marRight w:val="0"/>
      <w:marTop w:val="0"/>
      <w:marBottom w:val="0"/>
      <w:divBdr>
        <w:top w:val="none" w:sz="0" w:space="0" w:color="auto"/>
        <w:left w:val="none" w:sz="0" w:space="0" w:color="auto"/>
        <w:bottom w:val="none" w:sz="0" w:space="0" w:color="auto"/>
        <w:right w:val="none" w:sz="0" w:space="0" w:color="auto"/>
      </w:divBdr>
    </w:div>
    <w:div w:id="629089564">
      <w:bodyDiv w:val="1"/>
      <w:marLeft w:val="0"/>
      <w:marRight w:val="0"/>
      <w:marTop w:val="0"/>
      <w:marBottom w:val="0"/>
      <w:divBdr>
        <w:top w:val="none" w:sz="0" w:space="0" w:color="auto"/>
        <w:left w:val="none" w:sz="0" w:space="0" w:color="auto"/>
        <w:bottom w:val="none" w:sz="0" w:space="0" w:color="auto"/>
        <w:right w:val="none" w:sz="0" w:space="0" w:color="auto"/>
      </w:divBdr>
    </w:div>
    <w:div w:id="678460252">
      <w:bodyDiv w:val="1"/>
      <w:marLeft w:val="0"/>
      <w:marRight w:val="0"/>
      <w:marTop w:val="0"/>
      <w:marBottom w:val="0"/>
      <w:divBdr>
        <w:top w:val="none" w:sz="0" w:space="0" w:color="auto"/>
        <w:left w:val="none" w:sz="0" w:space="0" w:color="auto"/>
        <w:bottom w:val="none" w:sz="0" w:space="0" w:color="auto"/>
        <w:right w:val="none" w:sz="0" w:space="0" w:color="auto"/>
      </w:divBdr>
    </w:div>
    <w:div w:id="738477229">
      <w:bodyDiv w:val="1"/>
      <w:marLeft w:val="150"/>
      <w:marRight w:val="150"/>
      <w:marTop w:val="150"/>
      <w:marBottom w:val="150"/>
      <w:divBdr>
        <w:top w:val="none" w:sz="0" w:space="0" w:color="auto"/>
        <w:left w:val="none" w:sz="0" w:space="0" w:color="auto"/>
        <w:bottom w:val="none" w:sz="0" w:space="0" w:color="auto"/>
        <w:right w:val="none" w:sz="0" w:space="0" w:color="auto"/>
      </w:divBdr>
    </w:div>
    <w:div w:id="853492184">
      <w:bodyDiv w:val="1"/>
      <w:marLeft w:val="0"/>
      <w:marRight w:val="0"/>
      <w:marTop w:val="0"/>
      <w:marBottom w:val="0"/>
      <w:divBdr>
        <w:top w:val="none" w:sz="0" w:space="0" w:color="auto"/>
        <w:left w:val="none" w:sz="0" w:space="0" w:color="auto"/>
        <w:bottom w:val="none" w:sz="0" w:space="0" w:color="auto"/>
        <w:right w:val="none" w:sz="0" w:space="0" w:color="auto"/>
      </w:divBdr>
    </w:div>
    <w:div w:id="878275321">
      <w:bodyDiv w:val="1"/>
      <w:marLeft w:val="0"/>
      <w:marRight w:val="0"/>
      <w:marTop w:val="0"/>
      <w:marBottom w:val="0"/>
      <w:divBdr>
        <w:top w:val="none" w:sz="0" w:space="0" w:color="auto"/>
        <w:left w:val="none" w:sz="0" w:space="0" w:color="auto"/>
        <w:bottom w:val="none" w:sz="0" w:space="0" w:color="auto"/>
        <w:right w:val="none" w:sz="0" w:space="0" w:color="auto"/>
      </w:divBdr>
    </w:div>
    <w:div w:id="881210194">
      <w:bodyDiv w:val="1"/>
      <w:marLeft w:val="0"/>
      <w:marRight w:val="0"/>
      <w:marTop w:val="0"/>
      <w:marBottom w:val="0"/>
      <w:divBdr>
        <w:top w:val="none" w:sz="0" w:space="0" w:color="auto"/>
        <w:left w:val="none" w:sz="0" w:space="0" w:color="auto"/>
        <w:bottom w:val="none" w:sz="0" w:space="0" w:color="auto"/>
        <w:right w:val="none" w:sz="0" w:space="0" w:color="auto"/>
      </w:divBdr>
    </w:div>
    <w:div w:id="905069950">
      <w:bodyDiv w:val="1"/>
      <w:marLeft w:val="0"/>
      <w:marRight w:val="0"/>
      <w:marTop w:val="0"/>
      <w:marBottom w:val="0"/>
      <w:divBdr>
        <w:top w:val="none" w:sz="0" w:space="0" w:color="auto"/>
        <w:left w:val="none" w:sz="0" w:space="0" w:color="auto"/>
        <w:bottom w:val="none" w:sz="0" w:space="0" w:color="auto"/>
        <w:right w:val="none" w:sz="0" w:space="0" w:color="auto"/>
      </w:divBdr>
    </w:div>
    <w:div w:id="912351464">
      <w:bodyDiv w:val="1"/>
      <w:marLeft w:val="0"/>
      <w:marRight w:val="0"/>
      <w:marTop w:val="0"/>
      <w:marBottom w:val="0"/>
      <w:divBdr>
        <w:top w:val="none" w:sz="0" w:space="0" w:color="auto"/>
        <w:left w:val="none" w:sz="0" w:space="0" w:color="auto"/>
        <w:bottom w:val="none" w:sz="0" w:space="0" w:color="auto"/>
        <w:right w:val="none" w:sz="0" w:space="0" w:color="auto"/>
      </w:divBdr>
    </w:div>
    <w:div w:id="947808160">
      <w:bodyDiv w:val="1"/>
      <w:marLeft w:val="0"/>
      <w:marRight w:val="0"/>
      <w:marTop w:val="0"/>
      <w:marBottom w:val="0"/>
      <w:divBdr>
        <w:top w:val="none" w:sz="0" w:space="0" w:color="auto"/>
        <w:left w:val="none" w:sz="0" w:space="0" w:color="auto"/>
        <w:bottom w:val="none" w:sz="0" w:space="0" w:color="auto"/>
        <w:right w:val="none" w:sz="0" w:space="0" w:color="auto"/>
      </w:divBdr>
    </w:div>
    <w:div w:id="952515476">
      <w:bodyDiv w:val="1"/>
      <w:marLeft w:val="0"/>
      <w:marRight w:val="0"/>
      <w:marTop w:val="0"/>
      <w:marBottom w:val="0"/>
      <w:divBdr>
        <w:top w:val="none" w:sz="0" w:space="0" w:color="auto"/>
        <w:left w:val="none" w:sz="0" w:space="0" w:color="auto"/>
        <w:bottom w:val="none" w:sz="0" w:space="0" w:color="auto"/>
        <w:right w:val="none" w:sz="0" w:space="0" w:color="auto"/>
      </w:divBdr>
    </w:div>
    <w:div w:id="954411895">
      <w:bodyDiv w:val="1"/>
      <w:marLeft w:val="0"/>
      <w:marRight w:val="0"/>
      <w:marTop w:val="0"/>
      <w:marBottom w:val="0"/>
      <w:divBdr>
        <w:top w:val="none" w:sz="0" w:space="0" w:color="auto"/>
        <w:left w:val="none" w:sz="0" w:space="0" w:color="auto"/>
        <w:bottom w:val="none" w:sz="0" w:space="0" w:color="auto"/>
        <w:right w:val="none" w:sz="0" w:space="0" w:color="auto"/>
      </w:divBdr>
    </w:div>
    <w:div w:id="972173489">
      <w:bodyDiv w:val="1"/>
      <w:marLeft w:val="0"/>
      <w:marRight w:val="0"/>
      <w:marTop w:val="0"/>
      <w:marBottom w:val="0"/>
      <w:divBdr>
        <w:top w:val="none" w:sz="0" w:space="0" w:color="auto"/>
        <w:left w:val="none" w:sz="0" w:space="0" w:color="auto"/>
        <w:bottom w:val="none" w:sz="0" w:space="0" w:color="auto"/>
        <w:right w:val="none" w:sz="0" w:space="0" w:color="auto"/>
      </w:divBdr>
    </w:div>
    <w:div w:id="973292644">
      <w:bodyDiv w:val="1"/>
      <w:marLeft w:val="0"/>
      <w:marRight w:val="0"/>
      <w:marTop w:val="0"/>
      <w:marBottom w:val="0"/>
      <w:divBdr>
        <w:top w:val="none" w:sz="0" w:space="0" w:color="auto"/>
        <w:left w:val="none" w:sz="0" w:space="0" w:color="auto"/>
        <w:bottom w:val="none" w:sz="0" w:space="0" w:color="auto"/>
        <w:right w:val="none" w:sz="0" w:space="0" w:color="auto"/>
      </w:divBdr>
    </w:div>
    <w:div w:id="1002859655">
      <w:bodyDiv w:val="1"/>
      <w:marLeft w:val="0"/>
      <w:marRight w:val="0"/>
      <w:marTop w:val="0"/>
      <w:marBottom w:val="0"/>
      <w:divBdr>
        <w:top w:val="none" w:sz="0" w:space="0" w:color="auto"/>
        <w:left w:val="none" w:sz="0" w:space="0" w:color="auto"/>
        <w:bottom w:val="none" w:sz="0" w:space="0" w:color="auto"/>
        <w:right w:val="none" w:sz="0" w:space="0" w:color="auto"/>
      </w:divBdr>
    </w:div>
    <w:div w:id="1056398779">
      <w:bodyDiv w:val="1"/>
      <w:marLeft w:val="150"/>
      <w:marRight w:val="150"/>
      <w:marTop w:val="150"/>
      <w:marBottom w:val="150"/>
      <w:divBdr>
        <w:top w:val="none" w:sz="0" w:space="0" w:color="auto"/>
        <w:left w:val="none" w:sz="0" w:space="0" w:color="auto"/>
        <w:bottom w:val="none" w:sz="0" w:space="0" w:color="auto"/>
        <w:right w:val="none" w:sz="0" w:space="0" w:color="auto"/>
      </w:divBdr>
    </w:div>
    <w:div w:id="1158351830">
      <w:bodyDiv w:val="1"/>
      <w:marLeft w:val="0"/>
      <w:marRight w:val="0"/>
      <w:marTop w:val="0"/>
      <w:marBottom w:val="0"/>
      <w:divBdr>
        <w:top w:val="none" w:sz="0" w:space="0" w:color="auto"/>
        <w:left w:val="none" w:sz="0" w:space="0" w:color="auto"/>
        <w:bottom w:val="none" w:sz="0" w:space="0" w:color="auto"/>
        <w:right w:val="none" w:sz="0" w:space="0" w:color="auto"/>
      </w:divBdr>
      <w:divsChild>
        <w:div w:id="1277179767">
          <w:marLeft w:val="0"/>
          <w:marRight w:val="0"/>
          <w:marTop w:val="0"/>
          <w:marBottom w:val="0"/>
          <w:divBdr>
            <w:top w:val="none" w:sz="0" w:space="0" w:color="auto"/>
            <w:left w:val="none" w:sz="0" w:space="0" w:color="auto"/>
            <w:bottom w:val="none" w:sz="0" w:space="0" w:color="auto"/>
            <w:right w:val="none" w:sz="0" w:space="0" w:color="auto"/>
          </w:divBdr>
        </w:div>
      </w:divsChild>
    </w:div>
    <w:div w:id="1251037550">
      <w:bodyDiv w:val="1"/>
      <w:marLeft w:val="0"/>
      <w:marRight w:val="0"/>
      <w:marTop w:val="0"/>
      <w:marBottom w:val="0"/>
      <w:divBdr>
        <w:top w:val="none" w:sz="0" w:space="0" w:color="auto"/>
        <w:left w:val="none" w:sz="0" w:space="0" w:color="auto"/>
        <w:bottom w:val="none" w:sz="0" w:space="0" w:color="auto"/>
        <w:right w:val="none" w:sz="0" w:space="0" w:color="auto"/>
      </w:divBdr>
    </w:div>
    <w:div w:id="1359549462">
      <w:bodyDiv w:val="1"/>
      <w:marLeft w:val="0"/>
      <w:marRight w:val="0"/>
      <w:marTop w:val="0"/>
      <w:marBottom w:val="0"/>
      <w:divBdr>
        <w:top w:val="none" w:sz="0" w:space="0" w:color="auto"/>
        <w:left w:val="none" w:sz="0" w:space="0" w:color="auto"/>
        <w:bottom w:val="none" w:sz="0" w:space="0" w:color="auto"/>
        <w:right w:val="none" w:sz="0" w:space="0" w:color="auto"/>
      </w:divBdr>
    </w:div>
    <w:div w:id="1362821604">
      <w:bodyDiv w:val="1"/>
      <w:marLeft w:val="0"/>
      <w:marRight w:val="0"/>
      <w:marTop w:val="0"/>
      <w:marBottom w:val="0"/>
      <w:divBdr>
        <w:top w:val="none" w:sz="0" w:space="0" w:color="auto"/>
        <w:left w:val="none" w:sz="0" w:space="0" w:color="auto"/>
        <w:bottom w:val="none" w:sz="0" w:space="0" w:color="auto"/>
        <w:right w:val="none" w:sz="0" w:space="0" w:color="auto"/>
      </w:divBdr>
    </w:div>
    <w:div w:id="1372026669">
      <w:bodyDiv w:val="1"/>
      <w:marLeft w:val="0"/>
      <w:marRight w:val="0"/>
      <w:marTop w:val="0"/>
      <w:marBottom w:val="0"/>
      <w:divBdr>
        <w:top w:val="none" w:sz="0" w:space="0" w:color="auto"/>
        <w:left w:val="none" w:sz="0" w:space="0" w:color="auto"/>
        <w:bottom w:val="none" w:sz="0" w:space="0" w:color="auto"/>
        <w:right w:val="none" w:sz="0" w:space="0" w:color="auto"/>
      </w:divBdr>
    </w:div>
    <w:div w:id="1412656961">
      <w:bodyDiv w:val="1"/>
      <w:marLeft w:val="0"/>
      <w:marRight w:val="0"/>
      <w:marTop w:val="0"/>
      <w:marBottom w:val="0"/>
      <w:divBdr>
        <w:top w:val="none" w:sz="0" w:space="0" w:color="auto"/>
        <w:left w:val="none" w:sz="0" w:space="0" w:color="auto"/>
        <w:bottom w:val="none" w:sz="0" w:space="0" w:color="auto"/>
        <w:right w:val="none" w:sz="0" w:space="0" w:color="auto"/>
      </w:divBdr>
    </w:div>
    <w:div w:id="1424104847">
      <w:bodyDiv w:val="1"/>
      <w:marLeft w:val="0"/>
      <w:marRight w:val="0"/>
      <w:marTop w:val="0"/>
      <w:marBottom w:val="0"/>
      <w:divBdr>
        <w:top w:val="none" w:sz="0" w:space="0" w:color="auto"/>
        <w:left w:val="none" w:sz="0" w:space="0" w:color="auto"/>
        <w:bottom w:val="none" w:sz="0" w:space="0" w:color="auto"/>
        <w:right w:val="none" w:sz="0" w:space="0" w:color="auto"/>
      </w:divBdr>
    </w:div>
    <w:div w:id="1462840855">
      <w:bodyDiv w:val="1"/>
      <w:marLeft w:val="0"/>
      <w:marRight w:val="0"/>
      <w:marTop w:val="0"/>
      <w:marBottom w:val="0"/>
      <w:divBdr>
        <w:top w:val="none" w:sz="0" w:space="0" w:color="auto"/>
        <w:left w:val="none" w:sz="0" w:space="0" w:color="auto"/>
        <w:bottom w:val="none" w:sz="0" w:space="0" w:color="auto"/>
        <w:right w:val="none" w:sz="0" w:space="0" w:color="auto"/>
      </w:divBdr>
    </w:div>
    <w:div w:id="1619293643">
      <w:bodyDiv w:val="1"/>
      <w:marLeft w:val="0"/>
      <w:marRight w:val="0"/>
      <w:marTop w:val="0"/>
      <w:marBottom w:val="0"/>
      <w:divBdr>
        <w:top w:val="none" w:sz="0" w:space="0" w:color="auto"/>
        <w:left w:val="none" w:sz="0" w:space="0" w:color="auto"/>
        <w:bottom w:val="none" w:sz="0" w:space="0" w:color="auto"/>
        <w:right w:val="none" w:sz="0" w:space="0" w:color="auto"/>
      </w:divBdr>
    </w:div>
    <w:div w:id="1623269549">
      <w:bodyDiv w:val="1"/>
      <w:marLeft w:val="0"/>
      <w:marRight w:val="0"/>
      <w:marTop w:val="0"/>
      <w:marBottom w:val="0"/>
      <w:divBdr>
        <w:top w:val="none" w:sz="0" w:space="0" w:color="auto"/>
        <w:left w:val="none" w:sz="0" w:space="0" w:color="auto"/>
        <w:bottom w:val="none" w:sz="0" w:space="0" w:color="auto"/>
        <w:right w:val="none" w:sz="0" w:space="0" w:color="auto"/>
      </w:divBdr>
    </w:div>
    <w:div w:id="1624650304">
      <w:bodyDiv w:val="1"/>
      <w:marLeft w:val="150"/>
      <w:marRight w:val="150"/>
      <w:marTop w:val="150"/>
      <w:marBottom w:val="150"/>
      <w:divBdr>
        <w:top w:val="none" w:sz="0" w:space="0" w:color="auto"/>
        <w:left w:val="none" w:sz="0" w:space="0" w:color="auto"/>
        <w:bottom w:val="none" w:sz="0" w:space="0" w:color="auto"/>
        <w:right w:val="none" w:sz="0" w:space="0" w:color="auto"/>
      </w:divBdr>
    </w:div>
    <w:div w:id="1669166472">
      <w:bodyDiv w:val="1"/>
      <w:marLeft w:val="0"/>
      <w:marRight w:val="0"/>
      <w:marTop w:val="0"/>
      <w:marBottom w:val="0"/>
      <w:divBdr>
        <w:top w:val="none" w:sz="0" w:space="0" w:color="auto"/>
        <w:left w:val="none" w:sz="0" w:space="0" w:color="auto"/>
        <w:bottom w:val="none" w:sz="0" w:space="0" w:color="auto"/>
        <w:right w:val="none" w:sz="0" w:space="0" w:color="auto"/>
      </w:divBdr>
    </w:div>
    <w:div w:id="1675065712">
      <w:bodyDiv w:val="1"/>
      <w:marLeft w:val="0"/>
      <w:marRight w:val="0"/>
      <w:marTop w:val="0"/>
      <w:marBottom w:val="0"/>
      <w:divBdr>
        <w:top w:val="none" w:sz="0" w:space="0" w:color="auto"/>
        <w:left w:val="none" w:sz="0" w:space="0" w:color="auto"/>
        <w:bottom w:val="none" w:sz="0" w:space="0" w:color="auto"/>
        <w:right w:val="none" w:sz="0" w:space="0" w:color="auto"/>
      </w:divBdr>
    </w:div>
    <w:div w:id="1682855718">
      <w:bodyDiv w:val="1"/>
      <w:marLeft w:val="0"/>
      <w:marRight w:val="0"/>
      <w:marTop w:val="0"/>
      <w:marBottom w:val="0"/>
      <w:divBdr>
        <w:top w:val="none" w:sz="0" w:space="0" w:color="auto"/>
        <w:left w:val="none" w:sz="0" w:space="0" w:color="auto"/>
        <w:bottom w:val="none" w:sz="0" w:space="0" w:color="auto"/>
        <w:right w:val="none" w:sz="0" w:space="0" w:color="auto"/>
      </w:divBdr>
      <w:divsChild>
        <w:div w:id="73161620">
          <w:marLeft w:val="0"/>
          <w:marRight w:val="0"/>
          <w:marTop w:val="0"/>
          <w:marBottom w:val="0"/>
          <w:divBdr>
            <w:top w:val="none" w:sz="0" w:space="0" w:color="auto"/>
            <w:left w:val="none" w:sz="0" w:space="0" w:color="auto"/>
            <w:bottom w:val="none" w:sz="0" w:space="0" w:color="auto"/>
            <w:right w:val="none" w:sz="0" w:space="0" w:color="auto"/>
          </w:divBdr>
        </w:div>
      </w:divsChild>
    </w:div>
    <w:div w:id="1730377736">
      <w:bodyDiv w:val="1"/>
      <w:marLeft w:val="0"/>
      <w:marRight w:val="0"/>
      <w:marTop w:val="0"/>
      <w:marBottom w:val="0"/>
      <w:divBdr>
        <w:top w:val="none" w:sz="0" w:space="0" w:color="auto"/>
        <w:left w:val="none" w:sz="0" w:space="0" w:color="auto"/>
        <w:bottom w:val="none" w:sz="0" w:space="0" w:color="auto"/>
        <w:right w:val="none" w:sz="0" w:space="0" w:color="auto"/>
      </w:divBdr>
    </w:div>
    <w:div w:id="1735280264">
      <w:bodyDiv w:val="1"/>
      <w:marLeft w:val="0"/>
      <w:marRight w:val="0"/>
      <w:marTop w:val="0"/>
      <w:marBottom w:val="0"/>
      <w:divBdr>
        <w:top w:val="none" w:sz="0" w:space="0" w:color="auto"/>
        <w:left w:val="none" w:sz="0" w:space="0" w:color="auto"/>
        <w:bottom w:val="none" w:sz="0" w:space="0" w:color="auto"/>
        <w:right w:val="none" w:sz="0" w:space="0" w:color="auto"/>
      </w:divBdr>
    </w:div>
    <w:div w:id="1785347738">
      <w:bodyDiv w:val="1"/>
      <w:marLeft w:val="0"/>
      <w:marRight w:val="0"/>
      <w:marTop w:val="0"/>
      <w:marBottom w:val="0"/>
      <w:divBdr>
        <w:top w:val="none" w:sz="0" w:space="0" w:color="auto"/>
        <w:left w:val="none" w:sz="0" w:space="0" w:color="auto"/>
        <w:bottom w:val="none" w:sz="0" w:space="0" w:color="auto"/>
        <w:right w:val="none" w:sz="0" w:space="0" w:color="auto"/>
      </w:divBdr>
    </w:div>
    <w:div w:id="1807166234">
      <w:bodyDiv w:val="1"/>
      <w:marLeft w:val="0"/>
      <w:marRight w:val="0"/>
      <w:marTop w:val="0"/>
      <w:marBottom w:val="0"/>
      <w:divBdr>
        <w:top w:val="none" w:sz="0" w:space="0" w:color="auto"/>
        <w:left w:val="none" w:sz="0" w:space="0" w:color="auto"/>
        <w:bottom w:val="none" w:sz="0" w:space="0" w:color="auto"/>
        <w:right w:val="none" w:sz="0" w:space="0" w:color="auto"/>
      </w:divBdr>
      <w:divsChild>
        <w:div w:id="719864378">
          <w:marLeft w:val="0"/>
          <w:marRight w:val="0"/>
          <w:marTop w:val="0"/>
          <w:marBottom w:val="0"/>
          <w:divBdr>
            <w:top w:val="none" w:sz="0" w:space="0" w:color="auto"/>
            <w:left w:val="none" w:sz="0" w:space="0" w:color="auto"/>
            <w:bottom w:val="none" w:sz="0" w:space="0" w:color="auto"/>
            <w:right w:val="none" w:sz="0" w:space="0" w:color="auto"/>
          </w:divBdr>
        </w:div>
      </w:divsChild>
    </w:div>
    <w:div w:id="1890340935">
      <w:bodyDiv w:val="1"/>
      <w:marLeft w:val="0"/>
      <w:marRight w:val="0"/>
      <w:marTop w:val="0"/>
      <w:marBottom w:val="0"/>
      <w:divBdr>
        <w:top w:val="none" w:sz="0" w:space="0" w:color="auto"/>
        <w:left w:val="none" w:sz="0" w:space="0" w:color="auto"/>
        <w:bottom w:val="none" w:sz="0" w:space="0" w:color="auto"/>
        <w:right w:val="none" w:sz="0" w:space="0" w:color="auto"/>
      </w:divBdr>
    </w:div>
    <w:div w:id="1961106824">
      <w:bodyDiv w:val="1"/>
      <w:marLeft w:val="0"/>
      <w:marRight w:val="0"/>
      <w:marTop w:val="0"/>
      <w:marBottom w:val="0"/>
      <w:divBdr>
        <w:top w:val="none" w:sz="0" w:space="0" w:color="auto"/>
        <w:left w:val="none" w:sz="0" w:space="0" w:color="auto"/>
        <w:bottom w:val="none" w:sz="0" w:space="0" w:color="auto"/>
        <w:right w:val="none" w:sz="0" w:space="0" w:color="auto"/>
      </w:divBdr>
    </w:div>
    <w:div w:id="1963070646">
      <w:bodyDiv w:val="1"/>
      <w:marLeft w:val="150"/>
      <w:marRight w:val="150"/>
      <w:marTop w:val="150"/>
      <w:marBottom w:val="150"/>
      <w:divBdr>
        <w:top w:val="none" w:sz="0" w:space="0" w:color="auto"/>
        <w:left w:val="none" w:sz="0" w:space="0" w:color="auto"/>
        <w:bottom w:val="none" w:sz="0" w:space="0" w:color="auto"/>
        <w:right w:val="none" w:sz="0" w:space="0" w:color="auto"/>
      </w:divBdr>
    </w:div>
    <w:div w:id="2089955411">
      <w:bodyDiv w:val="1"/>
      <w:marLeft w:val="0"/>
      <w:marRight w:val="0"/>
      <w:marTop w:val="0"/>
      <w:marBottom w:val="0"/>
      <w:divBdr>
        <w:top w:val="none" w:sz="0" w:space="0" w:color="auto"/>
        <w:left w:val="none" w:sz="0" w:space="0" w:color="auto"/>
        <w:bottom w:val="none" w:sz="0" w:space="0" w:color="auto"/>
        <w:right w:val="none" w:sz="0" w:space="0" w:color="auto"/>
      </w:divBdr>
    </w:div>
    <w:div w:id="2104564929">
      <w:bodyDiv w:val="1"/>
      <w:marLeft w:val="0"/>
      <w:marRight w:val="0"/>
      <w:marTop w:val="0"/>
      <w:marBottom w:val="0"/>
      <w:divBdr>
        <w:top w:val="none" w:sz="0" w:space="0" w:color="auto"/>
        <w:left w:val="none" w:sz="0" w:space="0" w:color="auto"/>
        <w:bottom w:val="none" w:sz="0" w:space="0" w:color="auto"/>
        <w:right w:val="none" w:sz="0" w:space="0" w:color="auto"/>
      </w:divBdr>
    </w:div>
    <w:div w:id="21283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comments" Target="comments.xml"/><Relationship Id="rId26" Type="http://schemas.openxmlformats.org/officeDocument/2006/relationships/image" Target="media/image3.emf"/><Relationship Id="rId3" Type="http://schemas.openxmlformats.org/officeDocument/2006/relationships/numbering" Target="numbering.xml"/><Relationship Id="rId21" Type="http://schemas.microsoft.com/office/2018/08/relationships/commentsExtensible" Target="commentsExtensible.xml"/><Relationship Id="rId34"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oleObject" Target="embeddings/Microsoft_Visio_2003-2010_Drawing.vsd"/><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6/09/relationships/commentsIds" Target="commentsIds.xml"/><Relationship Id="rId29"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1.bin"/><Relationship Id="rId28" Type="http://schemas.openxmlformats.org/officeDocument/2006/relationships/image" Target="media/image4.emf"/><Relationship Id="rId36" Type="http://schemas.openxmlformats.org/officeDocument/2006/relationships/customXml" Target="../customXml/item4.xml"/><Relationship Id="rId10" Type="http://schemas.openxmlformats.org/officeDocument/2006/relationships/header" Target="header2.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image" Target="media/image1.emf"/><Relationship Id="rId27" Type="http://schemas.openxmlformats.org/officeDocument/2006/relationships/oleObject" Target="embeddings/Microsoft_Visio_2003-2010_Drawing1.vsd"/><Relationship Id="rId30" Type="http://schemas.openxmlformats.org/officeDocument/2006/relationships/footer" Target="footer5.xml"/><Relationship Id="rId35" Type="http://schemas.openxmlformats.org/officeDocument/2006/relationships/customXml" Target="../customXml/item3.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CCSA TC5/WG12</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2023-04-10T07:00:00+00:00</Meeting_x0020_Date>
    <Organization_x0020_Name xmlns="061b9647-4e8e-4322-8827-bc9d1fc10aaf">CCSA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CCSA TC5 WG12</Name_x0020_of_x0020_Workgroup>
  </documentManagement>
</p:properties>
</file>

<file path=customXml/itemProps1.xml><?xml version="1.0" encoding="utf-8"?>
<ds:datastoreItem xmlns:ds="http://schemas.openxmlformats.org/officeDocument/2006/customXml" ds:itemID="{1F1634C2-189E-447B-91CB-4BEC28E05A47}">
  <ds:schemaRefs>
    <ds:schemaRef ds:uri="http://schemas.openxmlformats.org/officeDocument/2006/bibliography"/>
  </ds:schemaRefs>
</ds:datastoreItem>
</file>

<file path=customXml/itemProps2.xml><?xml version="1.0" encoding="utf-8"?>
<ds:datastoreItem xmlns:ds="http://schemas.openxmlformats.org/officeDocument/2006/customXml" ds:itemID="{790CEA27-1C90-476C-BEE2-81683FF1CBA3}"/>
</file>

<file path=customXml/itemProps3.xml><?xml version="1.0" encoding="utf-8"?>
<ds:datastoreItem xmlns:ds="http://schemas.openxmlformats.org/officeDocument/2006/customXml" ds:itemID="{D95C89BF-8BAF-4CC2-82AC-C6F18AA53C72}"/>
</file>

<file path=customXml/itemProps4.xml><?xml version="1.0" encoding="utf-8"?>
<ds:datastoreItem xmlns:ds="http://schemas.openxmlformats.org/officeDocument/2006/customXml" ds:itemID="{55B974FB-03CF-42A4-94BF-0C9F31C31293}"/>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250</TotalTime>
  <Pages>14</Pages>
  <Words>1288</Words>
  <Characters>7344</Characters>
  <Application>Microsoft Office Word</Application>
  <DocSecurity>0</DocSecurity>
  <Lines>61</Lines>
  <Paragraphs>17</Paragraphs>
  <ScaleCrop>false</ScaleCrop>
  <HeadingPairs>
    <vt:vector size="4" baseType="variant">
      <vt:variant>
        <vt:lpstr>Title</vt:lpstr>
      </vt:variant>
      <vt:variant>
        <vt:i4>1</vt:i4>
      </vt:variant>
      <vt:variant>
        <vt:lpstr>标题</vt:lpstr>
      </vt:variant>
      <vt:variant>
        <vt:i4>39</vt:i4>
      </vt:variant>
    </vt:vector>
  </HeadingPairs>
  <TitlesOfParts>
    <vt:vector size="40" baseType="lpstr">
      <vt:lpstr>标准名称</vt:lpstr>
      <vt:lpstr>目  次</vt:lpstr>
      <vt:lpstr>前  言</vt:lpstr>
      <vt:lpstr/>
      <vt:lpstr>5G移动通信网 核心网网络切片增强技术要求（第二阶段）</vt:lpstr>
      <vt:lpstr>    范围</vt:lpstr>
      <vt:lpstr>    规范性引用文件</vt:lpstr>
      <vt:lpstr>    术语、定义和缩略语</vt:lpstr>
      <vt:lpstr>        术语和定义</vt:lpstr>
      <vt:lpstr>        缩略语</vt:lpstr>
      <vt:lpstr>    5G移动通信网支持核心网网络切片增强技术的网络架构</vt:lpstr>
      <vt:lpstr>        通用5G架构</vt:lpstr>
      <vt:lpstr>        5GS与EPC互通</vt:lpstr>
      <vt:lpstr>    功能要求</vt:lpstr>
      <vt:lpstr>        网络切片的接入控制</vt:lpstr>
      <vt:lpstr>        基于签约的网络切片同时注册数限制</vt:lpstr>
      <vt:lpstr>        单切片单UE速率限制</vt:lpstr>
      <vt:lpstr>        网络切片速率的策略控制</vt:lpstr>
      <vt:lpstr>        支持网络切片AS group</vt:lpstr>
      <vt:lpstr>        基于S-NSSAI重定向到特定频段（5.3.4.3.3）</vt:lpstr>
      <vt:lpstr>        基于网络切片的小区重选和随机接入（5.3.4.3.4）</vt:lpstr>
      <vt:lpstr>    网元功能要求</vt:lpstr>
      <vt:lpstr>        AMF功能要求</vt:lpstr>
      <vt:lpstr>        SMF功能要求</vt:lpstr>
      <vt:lpstr>        UDM功能要求</vt:lpstr>
      <vt:lpstr>        NSACF功能要求</vt:lpstr>
      <vt:lpstr>        </vt:lpstr>
      <vt:lpstr>    NSACF服务描述</vt:lpstr>
      <vt:lpstr>        概述</vt:lpstr>
      <vt:lpstr>        </vt:lpstr>
      <vt:lpstr>        NSACF发现与选择</vt:lpstr>
      <vt:lpstr>        </vt:lpstr>
      <vt:lpstr>        Nnsacf_NSAC服务</vt:lpstr>
      <vt:lpstr>        Nnsacf_SliceEventExposure服务</vt:lpstr>
      <vt:lpstr>    接口功能要求</vt:lpstr>
      <vt:lpstr>        N80接口（AMF&amp;NSACF）</vt:lpstr>
      <vt:lpstr>        N81接口（SMF&amp;NSACF）</vt:lpstr>
      <vt:lpstr>        N82接口（NSACF&amp;NEF）</vt:lpstr>
      <vt:lpstr>    关键流程</vt:lpstr>
      <vt:lpstr>        网络切片接入控制流程 </vt:lpstr>
    </vt:vector>
  </TitlesOfParts>
  <Company>zle</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 5G移动通信网 核心网网络切片增强技术要求（第二阶段）</dc:title>
  <dc:creator>CNIS</dc:creator>
  <cp:lastModifiedBy>Qualcomm-r04</cp:lastModifiedBy>
  <cp:revision>89</cp:revision>
  <cp:lastPrinted>2012-05-24T06:49:00Z</cp:lastPrinted>
  <dcterms:created xsi:type="dcterms:W3CDTF">2023-01-26T03:05:00Z</dcterms:created>
  <dcterms:modified xsi:type="dcterms:W3CDTF">2023-01-30T02:27:00Z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(2)zPgjBslJkbe8xmg9JZOkhd0Xm6Pm6C+6UR3ZvjnPNfMuXg0Lkx0UgVE25zmKNupa1VDBj86Y
WWMd591Kbk5IWj0TU1utkZLn/KBLDao9gIAr0MNclNp2SJD+RMUTrq5uP1JFBYKK2wXfDBMn
VZ0hlsHjQ/12y/l60xZMWDToawtZDURKRyXpOE4ZrdHWL3+c6a131a0x5JnOfbryFx12CJY+
n3jXmrEFIlK5B6w3A6cCs</vt:lpwstr>
  </property>
  <property fmtid="{D5CDD505-2E9C-101B-9397-08002B2CF9AE}" pid="3" name="_ms_pID_7253431">
    <vt:lpwstr>GekFe9LZA3cAg5AuaHVWiqrtQk/jCNcTCpY1gGSGhlGrIxXdbtF
Ihay8MVzr/H6TBKaPlzG205zqItAN+Bz</vt:lpwstr>
  </property>
  <property fmtid="{D5CDD505-2E9C-101B-9397-08002B2CF9AE}" pid="4" name="_new_ms_pID_72543">
    <vt:lpwstr>(3)L8npkJN0HGd53s/yFQxAYnIyhbaF+XCjNQOe6Ik9GXRFAnoBq+Y/QSRJjdZkQ7UVRpG7jrW/
HCbylyTUBUjtO3jC24hR3t3i7BVs0oi0twKvkU59qS7YW8yqraIRoq3UzsH7vWiLUOga/WDb
IfMR+EyzhqqE+/imkhhSWZWCfAFbgg3+W9R91Uy3DOO4BzPqVP/zX/0E9InePwY8rGCSRET3
xSbyb7fDzk1SvXt+CR</vt:lpwstr>
  </property>
  <property fmtid="{D5CDD505-2E9C-101B-9397-08002B2CF9AE}" pid="5" name="_new_ms_pID_725431">
    <vt:lpwstr>EmvKF6ueKjsjJ++rAp6ohc9p0mexJYnkdwCdYL93Yt0cHX3qcKP1Ej
cLYiVdSFb0lWGPxoA2fOhMi+T06Y93FhCcfupbdgDZI2ErjPssAU5JI46qaFgvxQd6KeIsbX
YC1cwD2v8/f1GKSV3wC22fZZWNN6n1hurEzNVG7lmnz9JOYWxG4NEVRI/qg5J6KvAiWda3Nr
mdFDSKN5JrD+5NuMEOHvYRNxiQqq3sute3T0</vt:lpwstr>
  </property>
  <property fmtid="{D5CDD505-2E9C-101B-9397-08002B2CF9AE}" pid="6" name="_new_ms_pID_725432">
    <vt:lpwstr>FuDYUXuyAQTjxuDKDJd6J14HFAcI8P9FTaNY
uSQn3XBFWdfiLYmflYLAFEmDeuCu7Ibx9tvu8Xc63xhNMVmKGlEeKMBZHgJMkpEIYwy/V4aP
DOtYtMj/fhI/rJbkkglOIuRwBuOueJzUUi3K6x/WaiDEwigvORO5O/MyqAWOWjbMFaSMV7Tv
DEi/TNl2vKz7AA==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1493082914</vt:lpwstr>
  </property>
  <property fmtid="{D5CDD505-2E9C-101B-9397-08002B2CF9AE}" pid="11" name="ContentTypeId">
    <vt:lpwstr>0x01010095B2E4407BF2CA45B5CA71B98E70B49E</vt:lpwstr>
  </property>
</Properties>
</file>